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41F6A9B" wp14:paraId="2C078E63" wp14:textId="51FD737A">
      <w:pPr>
        <w:rPr>
          <w:b w:val="1"/>
          <w:bCs w:val="1"/>
        </w:rPr>
      </w:pPr>
      <w:r w:rsidRPr="696A0E97" w:rsidR="267A8758">
        <w:rPr>
          <w:b w:val="1"/>
          <w:bCs w:val="1"/>
        </w:rPr>
        <w:t xml:space="preserve">ESD </w:t>
      </w:r>
      <w:r w:rsidRPr="696A0E97" w:rsidR="065DFF71">
        <w:rPr>
          <w:b w:val="1"/>
          <w:bCs w:val="1"/>
        </w:rPr>
        <w:t>Themes and SDGs</w:t>
      </w:r>
      <w:r w:rsidRPr="696A0E97" w:rsidR="02A623C6">
        <w:rPr>
          <w:b w:val="1"/>
          <w:bCs w:val="1"/>
        </w:rPr>
        <w:t xml:space="preserve"> - Template</w:t>
      </w:r>
    </w:p>
    <w:p w:rsidR="76E89D31" w:rsidP="696A0E97" w:rsidRDefault="76E89D31" w14:paraId="2E7018D9" w14:textId="454764F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="76E89D31">
        <w:rPr/>
        <w:t>I</w:t>
      </w:r>
      <w:r w:rsidR="094D6786">
        <w:rPr/>
        <w:t>n</w:t>
      </w:r>
      <w:r w:rsidR="4782A490">
        <w:rPr/>
        <w:t xml:space="preserve"> t</w:t>
      </w:r>
      <w:r w:rsidR="76E89D31">
        <w:rPr/>
        <w:t xml:space="preserve">he table below </w:t>
      </w:r>
      <w:r w:rsidR="40F2ADE2">
        <w:rPr/>
        <w:t>tick</w:t>
      </w:r>
      <w:r w:rsidR="76E89D31">
        <w:rPr/>
        <w:t xml:space="preserve"> the </w:t>
      </w:r>
      <w:r w:rsidR="1F0B517A">
        <w:rPr/>
        <w:t>SDGs that</w:t>
      </w:r>
      <w:r w:rsidR="76E89D31">
        <w:rPr/>
        <w:t xml:space="preserve"> your module</w:t>
      </w:r>
      <w:r w:rsidR="07F95672">
        <w:rPr/>
        <w:t xml:space="preserve"> </w:t>
      </w:r>
      <w:r w:rsidR="76E89D31">
        <w:rPr/>
        <w:t>explore</w:t>
      </w:r>
      <w:r w:rsidR="441015C3">
        <w:rPr/>
        <w:t>s</w:t>
      </w:r>
      <w:r w:rsidR="76E89D31">
        <w:rPr/>
        <w:t xml:space="preserve"> </w:t>
      </w:r>
      <w:r w:rsidR="093FEA20">
        <w:rPr/>
        <w:t xml:space="preserve">and hence </w:t>
      </w:r>
      <w:r w:rsidR="093FEA20">
        <w:rPr/>
        <w:t>identify</w:t>
      </w:r>
      <w:r w:rsidR="093FEA20">
        <w:rPr/>
        <w:t xml:space="preserve"> the ESD themes.</w:t>
      </w:r>
    </w:p>
    <w:p w:rsidR="741F6A9B" w:rsidRDefault="741F6A9B" w14:paraId="401FA72C" w14:textId="025AAE94"/>
    <w:tbl>
      <w:tblPr>
        <w:tblStyle w:val="TableGrid"/>
        <w:tblW w:w="9360" w:type="dxa"/>
        <w:tblLayout w:type="fixed"/>
        <w:tblLook w:val="06A0" w:firstRow="1" w:lastRow="0" w:firstColumn="1" w:lastColumn="0" w:noHBand="1" w:noVBand="1"/>
      </w:tblPr>
      <w:tblGrid>
        <w:gridCol w:w="6015"/>
        <w:gridCol w:w="1905"/>
        <w:gridCol w:w="1440"/>
      </w:tblGrid>
      <w:tr w:rsidR="741F6A9B" w:rsidTr="696A0E97" w14:paraId="19C0F67A">
        <w:trPr>
          <w:trHeight w:val="300"/>
        </w:trPr>
        <w:tc>
          <w:tcPr>
            <w:tcW w:w="9360" w:type="dxa"/>
            <w:gridSpan w:val="3"/>
            <w:tcMar/>
          </w:tcPr>
          <w:p w:rsidR="21AA7A4E" w:rsidP="741F6A9B" w:rsidRDefault="21AA7A4E" w14:paraId="434E7252" w14:textId="2C8FA524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741F6A9B" w:rsidR="21AA7A4E">
              <w:rPr>
                <w:b w:val="1"/>
                <w:bCs w:val="1"/>
                <w:i w:val="1"/>
                <w:iCs w:val="1"/>
              </w:rPr>
              <w:t>Programme</w:t>
            </w:r>
            <w:r w:rsidRPr="741F6A9B" w:rsidR="21AA7A4E">
              <w:rPr>
                <w:b w:val="1"/>
                <w:bCs w:val="1"/>
                <w:i w:val="1"/>
                <w:iCs w:val="1"/>
              </w:rPr>
              <w:t>, module and Module Coordinator here</w:t>
            </w:r>
          </w:p>
          <w:p w:rsidR="21AA7A4E" w:rsidP="741F6A9B" w:rsidRDefault="21AA7A4E" w14:paraId="04A0EA21" w14:textId="6070B338">
            <w:pPr>
              <w:pStyle w:val="Normal"/>
              <w:rPr>
                <w:b w:val="1"/>
                <w:bCs w:val="1"/>
                <w:i w:val="1"/>
                <w:iCs w:val="1"/>
              </w:rPr>
            </w:pPr>
            <w:r w:rsidRPr="741F6A9B" w:rsidR="21AA7A4E">
              <w:rPr>
                <w:b w:val="1"/>
                <w:bCs w:val="1"/>
                <w:i w:val="1"/>
                <w:iCs w:val="1"/>
              </w:rPr>
              <w:t>Academic Year and semester here</w:t>
            </w:r>
          </w:p>
        </w:tc>
      </w:tr>
      <w:tr w:rsidR="741F6A9B" w:rsidTr="696A0E97" w14:paraId="0ED1511A">
        <w:trPr>
          <w:trHeight w:val="300"/>
        </w:trPr>
        <w:tc>
          <w:tcPr>
            <w:tcW w:w="6015" w:type="dxa"/>
            <w:tcMar/>
          </w:tcPr>
          <w:p w:rsidR="21AA7A4E" w:rsidP="696A0E97" w:rsidRDefault="21AA7A4E" w14:paraId="4C60D105" w14:textId="1CD7F348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96A0E97" w:rsidR="3FB05252">
              <w:rPr>
                <w:b w:val="1"/>
                <w:bCs w:val="1"/>
              </w:rPr>
              <w:t>SDG</w:t>
            </w:r>
          </w:p>
        </w:tc>
        <w:tc>
          <w:tcPr>
            <w:tcW w:w="1905" w:type="dxa"/>
            <w:tcMar/>
          </w:tcPr>
          <w:p w:rsidR="21AA7A4E" w:rsidP="741F6A9B" w:rsidRDefault="21AA7A4E" w14:paraId="260D4F94" w14:textId="18146BF7">
            <w:pPr>
              <w:pStyle w:val="Normal"/>
              <w:rPr>
                <w:b w:val="1"/>
                <w:bCs w:val="1"/>
              </w:rPr>
            </w:pPr>
            <w:r w:rsidRPr="696A0E97" w:rsidR="21AA7A4E">
              <w:rPr>
                <w:b w:val="1"/>
                <w:bCs w:val="1"/>
              </w:rPr>
              <w:t xml:space="preserve">ESD </w:t>
            </w:r>
            <w:r w:rsidRPr="696A0E97" w:rsidR="7A29213A">
              <w:rPr>
                <w:b w:val="1"/>
                <w:bCs w:val="1"/>
              </w:rPr>
              <w:t>Theme</w:t>
            </w:r>
          </w:p>
        </w:tc>
        <w:tc>
          <w:tcPr>
            <w:tcW w:w="1440" w:type="dxa"/>
            <w:tcMar/>
          </w:tcPr>
          <w:p w:rsidR="21AA7A4E" w:rsidP="741F6A9B" w:rsidRDefault="21AA7A4E" w14:paraId="10EA2D89" w14:textId="3C9E8A41">
            <w:pPr>
              <w:pStyle w:val="Normal"/>
              <w:rPr>
                <w:b w:val="1"/>
                <w:bCs w:val="1"/>
              </w:rPr>
            </w:pPr>
            <w:r w:rsidRPr="696A0E97" w:rsidR="0FA4A1F5">
              <w:rPr>
                <w:b w:val="1"/>
                <w:bCs w:val="1"/>
              </w:rPr>
              <w:t>Tick which applies</w:t>
            </w:r>
          </w:p>
        </w:tc>
      </w:tr>
      <w:tr w:rsidR="741F6A9B" w:rsidTr="696A0E97" w14:paraId="12F7EB0C">
        <w:trPr>
          <w:trHeight w:val="300"/>
        </w:trPr>
        <w:tc>
          <w:tcPr>
            <w:tcW w:w="6015" w:type="dxa"/>
            <w:shd w:val="clear" w:color="auto" w:fill="B3E5A1" w:themeFill="accent6" w:themeFillTint="66"/>
            <w:tcMar/>
          </w:tcPr>
          <w:p w:rsidR="741F6A9B" w:rsidP="741F6A9B" w:rsidRDefault="741F6A9B" w14:paraId="7D13D32F" w14:textId="2265171B">
            <w:pPr>
              <w:pStyle w:val="Normal"/>
            </w:pPr>
            <w:r w:rsidR="668F8930">
              <w:rPr/>
              <w:t xml:space="preserve">SDG </w:t>
            </w:r>
            <w:r w:rsidR="56CD52A7">
              <w:rPr/>
              <w:t xml:space="preserve">13 – Climate </w:t>
            </w:r>
            <w:r w:rsidR="569A7920">
              <w:rPr/>
              <w:t>A</w:t>
            </w:r>
            <w:r w:rsidR="56CD52A7">
              <w:rPr/>
              <w:t>ction</w:t>
            </w:r>
          </w:p>
        </w:tc>
        <w:tc>
          <w:tcPr>
            <w:tcW w:w="1905" w:type="dxa"/>
            <w:vMerge w:val="restart"/>
            <w:shd w:val="clear" w:color="auto" w:fill="B3E5A1" w:themeFill="accent6" w:themeFillTint="66"/>
            <w:tcMar/>
          </w:tcPr>
          <w:p w:rsidR="696A0E97" w:rsidP="696A0E97" w:rsidRDefault="696A0E97" w14:paraId="22BBC695" w14:textId="41909052">
            <w:pPr>
              <w:pStyle w:val="Normal"/>
              <w:jc w:val="center"/>
              <w:rPr>
                <w:b w:val="1"/>
                <w:bCs w:val="1"/>
              </w:rPr>
            </w:pPr>
          </w:p>
          <w:p w:rsidR="696A0E97" w:rsidP="696A0E97" w:rsidRDefault="696A0E97" w14:paraId="35751946" w14:textId="3A28BBDD">
            <w:pPr>
              <w:pStyle w:val="Normal"/>
              <w:jc w:val="center"/>
              <w:rPr>
                <w:b w:val="1"/>
                <w:bCs w:val="1"/>
              </w:rPr>
            </w:pPr>
          </w:p>
          <w:p w:rsidR="741F6A9B" w:rsidP="696A0E97" w:rsidRDefault="741F6A9B" w14:paraId="2132C8F5" w14:textId="11B44F6A">
            <w:pPr>
              <w:pStyle w:val="Normal"/>
              <w:jc w:val="center"/>
              <w:rPr>
                <w:b w:val="1"/>
                <w:bCs w:val="1"/>
              </w:rPr>
            </w:pPr>
            <w:r w:rsidRPr="696A0E97" w:rsidR="56CD52A7">
              <w:rPr>
                <w:b w:val="1"/>
                <w:bCs w:val="1"/>
              </w:rPr>
              <w:t>Biosphere</w:t>
            </w:r>
          </w:p>
        </w:tc>
        <w:tc>
          <w:tcPr>
            <w:tcW w:w="1440" w:type="dxa"/>
            <w:shd w:val="clear" w:color="auto" w:fill="B3E5A1" w:themeFill="accent6" w:themeFillTint="66"/>
            <w:tcMar/>
          </w:tcPr>
          <w:p w:rsidR="741F6A9B" w:rsidP="741F6A9B" w:rsidRDefault="741F6A9B" w14:paraId="68EA28A0" w14:textId="49B01DD5">
            <w:pPr>
              <w:pStyle w:val="Normal"/>
            </w:pPr>
          </w:p>
        </w:tc>
      </w:tr>
      <w:tr w:rsidR="741F6A9B" w:rsidTr="696A0E97" w14:paraId="65923FF3">
        <w:trPr>
          <w:trHeight w:val="300"/>
        </w:trPr>
        <w:tc>
          <w:tcPr>
            <w:tcW w:w="6015" w:type="dxa"/>
            <w:shd w:val="clear" w:color="auto" w:fill="B3E5A1" w:themeFill="accent6" w:themeFillTint="66"/>
            <w:tcMar/>
          </w:tcPr>
          <w:p w:rsidR="741F6A9B" w:rsidP="741F6A9B" w:rsidRDefault="741F6A9B" w14:paraId="53CF1D20" w14:textId="6D75D983">
            <w:pPr>
              <w:pStyle w:val="Normal"/>
            </w:pPr>
            <w:r w:rsidR="56CD52A7">
              <w:rPr/>
              <w:t xml:space="preserve">SDG 14 – Life below </w:t>
            </w:r>
            <w:r w:rsidR="3C6EC5A7">
              <w:rPr/>
              <w:t>W</w:t>
            </w:r>
            <w:r w:rsidR="56CD52A7">
              <w:rPr/>
              <w:t>ater</w:t>
            </w:r>
          </w:p>
        </w:tc>
        <w:tc>
          <w:tcPr>
            <w:tcW w:w="1905" w:type="dxa"/>
            <w:vMerge/>
            <w:tcMar/>
          </w:tcPr>
          <w:p w:rsidR="741F6A9B" w:rsidP="741F6A9B" w:rsidRDefault="741F6A9B" w14:paraId="51B41E46" w14:textId="6D87C420">
            <w:pPr>
              <w:pStyle w:val="Normal"/>
            </w:pPr>
          </w:p>
        </w:tc>
        <w:tc>
          <w:tcPr>
            <w:tcW w:w="1440" w:type="dxa"/>
            <w:shd w:val="clear" w:color="auto" w:fill="B3E5A1" w:themeFill="accent6" w:themeFillTint="66"/>
            <w:tcMar/>
          </w:tcPr>
          <w:p w:rsidR="741F6A9B" w:rsidP="741F6A9B" w:rsidRDefault="741F6A9B" w14:paraId="20EEC68A" w14:textId="3D77BF64">
            <w:pPr>
              <w:pStyle w:val="Normal"/>
            </w:pPr>
          </w:p>
        </w:tc>
      </w:tr>
      <w:tr w:rsidR="741F6A9B" w:rsidTr="696A0E97" w14:paraId="4C0E5077">
        <w:trPr>
          <w:trHeight w:val="300"/>
        </w:trPr>
        <w:tc>
          <w:tcPr>
            <w:tcW w:w="6015" w:type="dxa"/>
            <w:shd w:val="clear" w:color="auto" w:fill="B3E5A1" w:themeFill="accent6" w:themeFillTint="66"/>
            <w:tcMar/>
          </w:tcPr>
          <w:p w:rsidR="741F6A9B" w:rsidP="741F6A9B" w:rsidRDefault="741F6A9B" w14:paraId="476CE78A" w14:textId="3B7FBF6F">
            <w:pPr>
              <w:pStyle w:val="Normal"/>
            </w:pPr>
            <w:r w:rsidR="56CD52A7">
              <w:rPr/>
              <w:t xml:space="preserve">SDG 15 – Life on </w:t>
            </w:r>
            <w:r w:rsidR="32228742">
              <w:rPr/>
              <w:t>L</w:t>
            </w:r>
            <w:r w:rsidR="56CD52A7">
              <w:rPr/>
              <w:t>and</w:t>
            </w:r>
          </w:p>
        </w:tc>
        <w:tc>
          <w:tcPr>
            <w:tcW w:w="1905" w:type="dxa"/>
            <w:vMerge/>
            <w:tcMar/>
          </w:tcPr>
          <w:p w:rsidR="741F6A9B" w:rsidP="741F6A9B" w:rsidRDefault="741F6A9B" w14:paraId="0BF3953B" w14:textId="6D87C420">
            <w:pPr>
              <w:pStyle w:val="Normal"/>
            </w:pPr>
          </w:p>
        </w:tc>
        <w:tc>
          <w:tcPr>
            <w:tcW w:w="1440" w:type="dxa"/>
            <w:shd w:val="clear" w:color="auto" w:fill="B3E5A1" w:themeFill="accent6" w:themeFillTint="66"/>
            <w:tcMar/>
          </w:tcPr>
          <w:p w:rsidR="741F6A9B" w:rsidP="741F6A9B" w:rsidRDefault="741F6A9B" w14:paraId="64B56DCF" w14:textId="0C5923AE">
            <w:pPr>
              <w:pStyle w:val="Normal"/>
            </w:pPr>
          </w:p>
        </w:tc>
      </w:tr>
      <w:tr w:rsidR="741F6A9B" w:rsidTr="696A0E97" w14:paraId="7B0353A5">
        <w:trPr>
          <w:trHeight w:val="300"/>
        </w:trPr>
        <w:tc>
          <w:tcPr>
            <w:tcW w:w="6015" w:type="dxa"/>
            <w:shd w:val="clear" w:color="auto" w:fill="B3E5A1" w:themeFill="accent6" w:themeFillTint="66"/>
            <w:tcMar/>
          </w:tcPr>
          <w:p w:rsidR="741F6A9B" w:rsidP="741F6A9B" w:rsidRDefault="741F6A9B" w14:paraId="7CBC7B60" w14:textId="3F779BFF">
            <w:pPr>
              <w:pStyle w:val="Normal"/>
            </w:pPr>
            <w:r w:rsidR="56CD52A7">
              <w:rPr/>
              <w:t>SDG 16 – Clean Water and Sanitation</w:t>
            </w:r>
          </w:p>
        </w:tc>
        <w:tc>
          <w:tcPr>
            <w:tcW w:w="1905" w:type="dxa"/>
            <w:vMerge/>
            <w:tcMar/>
          </w:tcPr>
          <w:p w:rsidR="741F6A9B" w:rsidP="741F6A9B" w:rsidRDefault="741F6A9B" w14:paraId="619E4A2D" w14:textId="6D87C420">
            <w:pPr>
              <w:pStyle w:val="Normal"/>
            </w:pPr>
          </w:p>
        </w:tc>
        <w:tc>
          <w:tcPr>
            <w:tcW w:w="1440" w:type="dxa"/>
            <w:shd w:val="clear" w:color="auto" w:fill="B3E5A1" w:themeFill="accent6" w:themeFillTint="66"/>
            <w:tcMar/>
          </w:tcPr>
          <w:p w:rsidR="741F6A9B" w:rsidP="741F6A9B" w:rsidRDefault="741F6A9B" w14:paraId="708E39AE" w14:textId="5601811A">
            <w:pPr>
              <w:pStyle w:val="Normal"/>
            </w:pPr>
          </w:p>
        </w:tc>
      </w:tr>
      <w:tr w:rsidR="741F6A9B" w:rsidTr="696A0E97" w14:paraId="3018370E">
        <w:trPr>
          <w:trHeight w:val="300"/>
        </w:trPr>
        <w:tc>
          <w:tcPr>
            <w:tcW w:w="6015" w:type="dxa"/>
            <w:shd w:val="clear" w:color="auto" w:fill="FFFF00"/>
            <w:tcMar/>
          </w:tcPr>
          <w:p w:rsidR="741F6A9B" w:rsidP="741F6A9B" w:rsidRDefault="741F6A9B" w14:paraId="671B57F4" w14:textId="6BA15386">
            <w:pPr>
              <w:pStyle w:val="Normal"/>
            </w:pPr>
            <w:r w:rsidR="1E06D6AE">
              <w:rPr/>
              <w:t>SDG 1 – No Poverty</w:t>
            </w:r>
          </w:p>
        </w:tc>
        <w:tc>
          <w:tcPr>
            <w:tcW w:w="1905" w:type="dxa"/>
            <w:vMerge w:val="restart"/>
            <w:shd w:val="clear" w:color="auto" w:fill="FFFF00"/>
            <w:tcMar/>
          </w:tcPr>
          <w:p w:rsidR="696A0E97" w:rsidP="696A0E97" w:rsidRDefault="696A0E97" w14:paraId="7B5740A5" w14:textId="303AA24F">
            <w:pPr>
              <w:pStyle w:val="Normal"/>
              <w:jc w:val="center"/>
              <w:rPr>
                <w:b w:val="1"/>
                <w:bCs w:val="1"/>
              </w:rPr>
            </w:pPr>
          </w:p>
          <w:p w:rsidR="696A0E97" w:rsidP="696A0E97" w:rsidRDefault="696A0E97" w14:paraId="422A9C15" w14:textId="0EE9F62E">
            <w:pPr>
              <w:pStyle w:val="Normal"/>
              <w:jc w:val="center"/>
              <w:rPr>
                <w:b w:val="1"/>
                <w:bCs w:val="1"/>
              </w:rPr>
            </w:pPr>
          </w:p>
          <w:p w:rsidR="696A0E97" w:rsidP="696A0E97" w:rsidRDefault="696A0E97" w14:paraId="6B65F0B4" w14:textId="2EC09D18">
            <w:pPr>
              <w:pStyle w:val="Normal"/>
              <w:jc w:val="center"/>
              <w:rPr>
                <w:b w:val="1"/>
                <w:bCs w:val="1"/>
              </w:rPr>
            </w:pPr>
          </w:p>
          <w:p w:rsidR="696A0E97" w:rsidP="696A0E97" w:rsidRDefault="696A0E97" w14:paraId="24007E8D" w14:textId="5275B3B6">
            <w:pPr>
              <w:pStyle w:val="Normal"/>
              <w:jc w:val="center"/>
              <w:rPr>
                <w:b w:val="1"/>
                <w:bCs w:val="1"/>
              </w:rPr>
            </w:pPr>
          </w:p>
          <w:p w:rsidR="741F6A9B" w:rsidP="696A0E97" w:rsidRDefault="741F6A9B" w14:paraId="144DA326" w14:textId="15E50B82">
            <w:pPr>
              <w:pStyle w:val="Normal"/>
              <w:jc w:val="center"/>
              <w:rPr>
                <w:b w:val="1"/>
                <w:bCs w:val="1"/>
              </w:rPr>
            </w:pPr>
            <w:r w:rsidRPr="696A0E97" w:rsidR="3B101696">
              <w:rPr>
                <w:b w:val="1"/>
                <w:bCs w:val="1"/>
              </w:rPr>
              <w:t>Society</w:t>
            </w:r>
          </w:p>
        </w:tc>
        <w:tc>
          <w:tcPr>
            <w:tcW w:w="1440" w:type="dxa"/>
            <w:shd w:val="clear" w:color="auto" w:fill="FFFF00"/>
            <w:tcMar/>
          </w:tcPr>
          <w:p w:rsidR="741F6A9B" w:rsidP="741F6A9B" w:rsidRDefault="741F6A9B" w14:paraId="1BE3C861" w14:textId="6142B10E">
            <w:pPr>
              <w:pStyle w:val="Normal"/>
            </w:pPr>
          </w:p>
        </w:tc>
      </w:tr>
      <w:tr w:rsidR="741F6A9B" w:rsidTr="696A0E97" w14:paraId="24EA8AE0">
        <w:trPr>
          <w:trHeight w:val="300"/>
        </w:trPr>
        <w:tc>
          <w:tcPr>
            <w:tcW w:w="6015" w:type="dxa"/>
            <w:shd w:val="clear" w:color="auto" w:fill="FFFF00"/>
            <w:tcMar/>
          </w:tcPr>
          <w:p w:rsidR="741F6A9B" w:rsidP="741F6A9B" w:rsidRDefault="741F6A9B" w14:paraId="47F81369" w14:textId="48475393">
            <w:pPr>
              <w:pStyle w:val="Normal"/>
            </w:pPr>
            <w:r w:rsidR="1E06D6AE">
              <w:rPr/>
              <w:t>SDG 2 – Zero Hunger</w:t>
            </w:r>
          </w:p>
        </w:tc>
        <w:tc>
          <w:tcPr>
            <w:tcW w:w="1905" w:type="dxa"/>
            <w:vMerge/>
            <w:tcMar/>
          </w:tcPr>
          <w:p w:rsidR="741F6A9B" w:rsidP="741F6A9B" w:rsidRDefault="741F6A9B" w14:paraId="01FE39A5" w14:textId="6D87C420">
            <w:pPr>
              <w:pStyle w:val="Normal"/>
            </w:pPr>
          </w:p>
        </w:tc>
        <w:tc>
          <w:tcPr>
            <w:tcW w:w="1440" w:type="dxa"/>
            <w:shd w:val="clear" w:color="auto" w:fill="FFFF00"/>
            <w:tcMar/>
          </w:tcPr>
          <w:p w:rsidR="741F6A9B" w:rsidP="741F6A9B" w:rsidRDefault="741F6A9B" w14:paraId="37E47C3E" w14:textId="32FA0399">
            <w:pPr>
              <w:pStyle w:val="Normal"/>
            </w:pPr>
          </w:p>
        </w:tc>
      </w:tr>
      <w:tr w:rsidR="741F6A9B" w:rsidTr="696A0E97" w14:paraId="4897A72F">
        <w:trPr>
          <w:trHeight w:val="300"/>
        </w:trPr>
        <w:tc>
          <w:tcPr>
            <w:tcW w:w="6015" w:type="dxa"/>
            <w:shd w:val="clear" w:color="auto" w:fill="FFFF00"/>
            <w:tcMar/>
          </w:tcPr>
          <w:p w:rsidR="741F6A9B" w:rsidP="741F6A9B" w:rsidRDefault="741F6A9B" w14:paraId="64111CEC" w14:textId="40745B35">
            <w:pPr>
              <w:pStyle w:val="Normal"/>
            </w:pPr>
            <w:r w:rsidR="1E06D6AE">
              <w:rPr/>
              <w:t>SDG3 – Good Health and Well Being</w:t>
            </w:r>
          </w:p>
        </w:tc>
        <w:tc>
          <w:tcPr>
            <w:tcW w:w="1905" w:type="dxa"/>
            <w:vMerge/>
            <w:tcMar/>
          </w:tcPr>
          <w:p w:rsidR="741F6A9B" w:rsidP="741F6A9B" w:rsidRDefault="741F6A9B" w14:paraId="71CA8B5B" w14:textId="7E25A723">
            <w:pPr>
              <w:pStyle w:val="Normal"/>
            </w:pPr>
          </w:p>
        </w:tc>
        <w:tc>
          <w:tcPr>
            <w:tcW w:w="1440" w:type="dxa"/>
            <w:shd w:val="clear" w:color="auto" w:fill="FFFF00"/>
            <w:tcMar/>
          </w:tcPr>
          <w:p w:rsidR="741F6A9B" w:rsidP="741F6A9B" w:rsidRDefault="741F6A9B" w14:paraId="4CE7FD1B" w14:textId="0216F9E4">
            <w:pPr>
              <w:pStyle w:val="Normal"/>
            </w:pPr>
          </w:p>
        </w:tc>
      </w:tr>
      <w:tr w:rsidR="741F6A9B" w:rsidTr="696A0E97" w14:paraId="597D9406">
        <w:trPr>
          <w:trHeight w:val="300"/>
        </w:trPr>
        <w:tc>
          <w:tcPr>
            <w:tcW w:w="6015" w:type="dxa"/>
            <w:shd w:val="clear" w:color="auto" w:fill="FFFF00"/>
            <w:tcMar/>
          </w:tcPr>
          <w:p w:rsidR="741F6A9B" w:rsidP="741F6A9B" w:rsidRDefault="741F6A9B" w14:paraId="1634DFA9" w14:textId="6F5FA796">
            <w:pPr>
              <w:pStyle w:val="Normal"/>
            </w:pPr>
            <w:r w:rsidR="1E06D6AE">
              <w:rPr/>
              <w:t xml:space="preserve">SDG 4 – </w:t>
            </w:r>
            <w:r w:rsidR="1E06D6AE">
              <w:rPr/>
              <w:t>Quality</w:t>
            </w:r>
            <w:r w:rsidR="1E06D6AE">
              <w:rPr/>
              <w:t xml:space="preserve"> Education</w:t>
            </w:r>
          </w:p>
        </w:tc>
        <w:tc>
          <w:tcPr>
            <w:tcW w:w="1905" w:type="dxa"/>
            <w:vMerge/>
            <w:tcMar/>
          </w:tcPr>
          <w:p w:rsidR="741F6A9B" w:rsidP="741F6A9B" w:rsidRDefault="741F6A9B" w14:paraId="2E813D45" w14:textId="62BE2DA0">
            <w:pPr>
              <w:pStyle w:val="Normal"/>
            </w:pPr>
          </w:p>
        </w:tc>
        <w:tc>
          <w:tcPr>
            <w:tcW w:w="1440" w:type="dxa"/>
            <w:shd w:val="clear" w:color="auto" w:fill="FFFF00"/>
            <w:tcMar/>
          </w:tcPr>
          <w:p w:rsidR="741F6A9B" w:rsidP="741F6A9B" w:rsidRDefault="741F6A9B" w14:paraId="65CF1332" w14:textId="47002579">
            <w:pPr>
              <w:pStyle w:val="Normal"/>
            </w:pPr>
          </w:p>
        </w:tc>
      </w:tr>
      <w:tr w:rsidR="696A0E97" w:rsidTr="696A0E97" w14:paraId="584299FF">
        <w:trPr>
          <w:trHeight w:val="300"/>
        </w:trPr>
        <w:tc>
          <w:tcPr>
            <w:tcW w:w="6015" w:type="dxa"/>
            <w:shd w:val="clear" w:color="auto" w:fill="FFFF00"/>
            <w:tcMar/>
          </w:tcPr>
          <w:p w:rsidR="732B7099" w:rsidP="696A0E97" w:rsidRDefault="732B7099" w14:paraId="1FBA7491" w14:textId="6F9D327C">
            <w:pPr>
              <w:pStyle w:val="Normal"/>
            </w:pPr>
            <w:r w:rsidR="732B7099">
              <w:rPr/>
              <w:t>SDG 5</w:t>
            </w:r>
            <w:r w:rsidR="676AF89D">
              <w:rPr/>
              <w:t xml:space="preserve"> – Gender Equality</w:t>
            </w:r>
          </w:p>
        </w:tc>
        <w:tc>
          <w:tcPr>
            <w:tcW w:w="1905" w:type="dxa"/>
            <w:vMerge/>
            <w:tcMar/>
          </w:tcPr>
          <w:p w14:paraId="616260B4"/>
        </w:tc>
        <w:tc>
          <w:tcPr>
            <w:tcW w:w="1440" w:type="dxa"/>
            <w:shd w:val="clear" w:color="auto" w:fill="FFFF00"/>
            <w:tcMar/>
          </w:tcPr>
          <w:p w:rsidR="696A0E97" w:rsidP="696A0E97" w:rsidRDefault="696A0E97" w14:paraId="61AB8493" w14:textId="499F99C9">
            <w:pPr>
              <w:pStyle w:val="Normal"/>
            </w:pPr>
          </w:p>
        </w:tc>
      </w:tr>
      <w:tr w:rsidR="696A0E97" w:rsidTr="696A0E97" w14:paraId="0FD362DF">
        <w:trPr>
          <w:trHeight w:val="300"/>
        </w:trPr>
        <w:tc>
          <w:tcPr>
            <w:tcW w:w="6015" w:type="dxa"/>
            <w:shd w:val="clear" w:color="auto" w:fill="FFFF00"/>
            <w:tcMar/>
          </w:tcPr>
          <w:p w:rsidR="676AF89D" w:rsidP="696A0E97" w:rsidRDefault="676AF89D" w14:paraId="6CDAD0F1" w14:textId="3F189578">
            <w:pPr>
              <w:pStyle w:val="Normal"/>
            </w:pPr>
            <w:r w:rsidR="676AF89D">
              <w:rPr/>
              <w:t>SDG 7 – Affordable and Clean Energy</w:t>
            </w:r>
          </w:p>
        </w:tc>
        <w:tc>
          <w:tcPr>
            <w:tcW w:w="1905" w:type="dxa"/>
            <w:vMerge/>
            <w:tcMar/>
          </w:tcPr>
          <w:p w14:paraId="60E7A3D1"/>
        </w:tc>
        <w:tc>
          <w:tcPr>
            <w:tcW w:w="1440" w:type="dxa"/>
            <w:shd w:val="clear" w:color="auto" w:fill="FFFF00"/>
            <w:tcMar/>
          </w:tcPr>
          <w:p w:rsidR="696A0E97" w:rsidP="696A0E97" w:rsidRDefault="696A0E97" w14:paraId="3D3D7262" w14:textId="02A008A8">
            <w:pPr>
              <w:pStyle w:val="Normal"/>
            </w:pPr>
          </w:p>
        </w:tc>
      </w:tr>
      <w:tr w:rsidR="696A0E97" w:rsidTr="696A0E97" w14:paraId="28F9700C">
        <w:trPr>
          <w:trHeight w:val="300"/>
        </w:trPr>
        <w:tc>
          <w:tcPr>
            <w:tcW w:w="6015" w:type="dxa"/>
            <w:shd w:val="clear" w:color="auto" w:fill="FFFF00"/>
            <w:tcMar/>
          </w:tcPr>
          <w:p w:rsidR="52339B78" w:rsidP="696A0E97" w:rsidRDefault="52339B78" w14:paraId="30F8896B" w14:textId="29E08F2D">
            <w:pPr>
              <w:pStyle w:val="Normal"/>
            </w:pPr>
            <w:r w:rsidR="52339B78">
              <w:rPr/>
              <w:t>SDG 11- Sustainable Cities and Communities</w:t>
            </w:r>
          </w:p>
        </w:tc>
        <w:tc>
          <w:tcPr>
            <w:tcW w:w="1905" w:type="dxa"/>
            <w:vMerge/>
            <w:tcMar/>
          </w:tcPr>
          <w:p w14:paraId="53090A6C"/>
        </w:tc>
        <w:tc>
          <w:tcPr>
            <w:tcW w:w="1440" w:type="dxa"/>
            <w:shd w:val="clear" w:color="auto" w:fill="FFFF00"/>
            <w:tcMar/>
          </w:tcPr>
          <w:p w:rsidR="696A0E97" w:rsidP="696A0E97" w:rsidRDefault="696A0E97" w14:paraId="7367E0FB" w14:textId="4199B8F6">
            <w:pPr>
              <w:pStyle w:val="Normal"/>
            </w:pPr>
          </w:p>
        </w:tc>
      </w:tr>
      <w:tr w:rsidR="696A0E97" w:rsidTr="696A0E97" w14:paraId="485B52D1">
        <w:trPr>
          <w:trHeight w:val="300"/>
        </w:trPr>
        <w:tc>
          <w:tcPr>
            <w:tcW w:w="6015" w:type="dxa"/>
            <w:shd w:val="clear" w:color="auto" w:fill="FFFF00"/>
            <w:tcMar/>
          </w:tcPr>
          <w:p w:rsidR="52339B78" w:rsidP="696A0E97" w:rsidRDefault="52339B78" w14:paraId="5B0D190F" w14:textId="0D608D31">
            <w:pPr>
              <w:pStyle w:val="Normal"/>
            </w:pPr>
            <w:r w:rsidR="52339B78">
              <w:rPr/>
              <w:t xml:space="preserve">SDG 16 – Peace Justice and Strong </w:t>
            </w:r>
            <w:r w:rsidR="52339B78">
              <w:rPr/>
              <w:t>Institutions</w:t>
            </w:r>
          </w:p>
        </w:tc>
        <w:tc>
          <w:tcPr>
            <w:tcW w:w="1905" w:type="dxa"/>
            <w:vMerge/>
            <w:tcMar/>
          </w:tcPr>
          <w:p w14:paraId="083B203B"/>
        </w:tc>
        <w:tc>
          <w:tcPr>
            <w:tcW w:w="1440" w:type="dxa"/>
            <w:shd w:val="clear" w:color="auto" w:fill="FFFF00"/>
            <w:tcMar/>
          </w:tcPr>
          <w:p w:rsidR="696A0E97" w:rsidP="696A0E97" w:rsidRDefault="696A0E97" w14:paraId="317253C1" w14:textId="75B87C07">
            <w:pPr>
              <w:pStyle w:val="Normal"/>
            </w:pPr>
          </w:p>
        </w:tc>
      </w:tr>
      <w:tr w:rsidR="696A0E97" w:rsidTr="696A0E97" w14:paraId="66AC4010">
        <w:trPr>
          <w:trHeight w:val="300"/>
        </w:trPr>
        <w:tc>
          <w:tcPr>
            <w:tcW w:w="6015" w:type="dxa"/>
            <w:shd w:val="clear" w:color="auto" w:fill="F1A983" w:themeFill="accent2" w:themeFillTint="99"/>
            <w:tcMar/>
          </w:tcPr>
          <w:p w:rsidR="6CD8F4C2" w:rsidP="696A0E97" w:rsidRDefault="6CD8F4C2" w14:paraId="3A1A4738" w14:textId="1D5186E0">
            <w:pPr>
              <w:pStyle w:val="Normal"/>
            </w:pPr>
            <w:r w:rsidR="6CD8F4C2">
              <w:rPr/>
              <w:t>SDG 8 - Decent Work and Economic Growth</w:t>
            </w:r>
          </w:p>
        </w:tc>
        <w:tc>
          <w:tcPr>
            <w:tcW w:w="1905" w:type="dxa"/>
            <w:vMerge w:val="restart"/>
            <w:shd w:val="clear" w:color="auto" w:fill="F1A983" w:themeFill="accent2" w:themeFillTint="99"/>
            <w:tcMar/>
          </w:tcPr>
          <w:p w:rsidR="696A0E97" w:rsidP="696A0E97" w:rsidRDefault="696A0E97" w14:paraId="16888F50" w14:textId="0C8E305D">
            <w:pPr>
              <w:pStyle w:val="Normal"/>
              <w:jc w:val="center"/>
              <w:rPr>
                <w:b w:val="1"/>
                <w:bCs w:val="1"/>
              </w:rPr>
            </w:pPr>
          </w:p>
          <w:p w:rsidR="696A0E97" w:rsidP="696A0E97" w:rsidRDefault="696A0E97" w14:paraId="1F8AADD5" w14:textId="27ABD199">
            <w:pPr>
              <w:pStyle w:val="Normal"/>
              <w:jc w:val="center"/>
              <w:rPr>
                <w:b w:val="1"/>
                <w:bCs w:val="1"/>
              </w:rPr>
            </w:pPr>
          </w:p>
          <w:p w:rsidR="26FFE5AA" w:rsidP="696A0E97" w:rsidRDefault="26FFE5AA" w14:paraId="35550897" w14:textId="322AD6E2">
            <w:pPr>
              <w:pStyle w:val="Normal"/>
              <w:jc w:val="center"/>
              <w:rPr>
                <w:b w:val="1"/>
                <w:bCs w:val="1"/>
              </w:rPr>
            </w:pPr>
            <w:r w:rsidRPr="696A0E97" w:rsidR="26FFE5AA">
              <w:rPr>
                <w:b w:val="1"/>
                <w:bCs w:val="1"/>
              </w:rPr>
              <w:t>Economy</w:t>
            </w:r>
          </w:p>
        </w:tc>
        <w:tc>
          <w:tcPr>
            <w:tcW w:w="1440" w:type="dxa"/>
            <w:shd w:val="clear" w:color="auto" w:fill="F1A983" w:themeFill="accent2" w:themeFillTint="99"/>
            <w:tcMar/>
          </w:tcPr>
          <w:p w:rsidR="696A0E97" w:rsidP="696A0E97" w:rsidRDefault="696A0E97" w14:paraId="7F532866" w14:textId="745DCA80">
            <w:pPr>
              <w:pStyle w:val="Normal"/>
            </w:pPr>
          </w:p>
        </w:tc>
      </w:tr>
      <w:tr w:rsidR="696A0E97" w:rsidTr="696A0E97" w14:paraId="46BC08C4">
        <w:trPr>
          <w:trHeight w:val="300"/>
        </w:trPr>
        <w:tc>
          <w:tcPr>
            <w:tcW w:w="6015" w:type="dxa"/>
            <w:shd w:val="clear" w:color="auto" w:fill="F1A983" w:themeFill="accent2" w:themeFillTint="99"/>
            <w:tcMar/>
          </w:tcPr>
          <w:p w:rsidR="6CD8F4C2" w:rsidP="696A0E97" w:rsidRDefault="6CD8F4C2" w14:paraId="4289AA1F" w14:textId="74ABA3AA">
            <w:pPr>
              <w:pStyle w:val="Normal"/>
            </w:pPr>
            <w:r w:rsidR="6CD8F4C2">
              <w:rPr/>
              <w:t>SDG 9 – Industry Innovation and Infrastructure</w:t>
            </w:r>
          </w:p>
        </w:tc>
        <w:tc>
          <w:tcPr>
            <w:tcW w:w="1905" w:type="dxa"/>
            <w:vMerge/>
            <w:tcMar/>
          </w:tcPr>
          <w:p w14:paraId="626AE02E"/>
        </w:tc>
        <w:tc>
          <w:tcPr>
            <w:tcW w:w="1440" w:type="dxa"/>
            <w:shd w:val="clear" w:color="auto" w:fill="F1A983" w:themeFill="accent2" w:themeFillTint="99"/>
            <w:tcMar/>
          </w:tcPr>
          <w:p w:rsidR="696A0E97" w:rsidP="696A0E97" w:rsidRDefault="696A0E97" w14:paraId="1EF05FB6" w14:textId="09B4B356">
            <w:pPr>
              <w:pStyle w:val="Normal"/>
            </w:pPr>
          </w:p>
        </w:tc>
      </w:tr>
      <w:tr w:rsidR="696A0E97" w:rsidTr="696A0E97" w14:paraId="27FD2027">
        <w:trPr>
          <w:trHeight w:val="300"/>
        </w:trPr>
        <w:tc>
          <w:tcPr>
            <w:tcW w:w="6015" w:type="dxa"/>
            <w:shd w:val="clear" w:color="auto" w:fill="F1A983" w:themeFill="accent2" w:themeFillTint="99"/>
            <w:tcMar/>
          </w:tcPr>
          <w:p w:rsidR="535A157C" w:rsidP="696A0E97" w:rsidRDefault="535A157C" w14:paraId="3DF5A0C9" w14:textId="1B320AD3">
            <w:pPr>
              <w:pStyle w:val="Normal"/>
            </w:pPr>
            <w:r w:rsidR="535A157C">
              <w:rPr/>
              <w:t>SDG 10 – Reduced Inequalities</w:t>
            </w:r>
          </w:p>
        </w:tc>
        <w:tc>
          <w:tcPr>
            <w:tcW w:w="1905" w:type="dxa"/>
            <w:vMerge/>
            <w:tcMar/>
          </w:tcPr>
          <w:p w14:paraId="0A1F9819"/>
        </w:tc>
        <w:tc>
          <w:tcPr>
            <w:tcW w:w="1440" w:type="dxa"/>
            <w:shd w:val="clear" w:color="auto" w:fill="F1A983" w:themeFill="accent2" w:themeFillTint="99"/>
            <w:tcMar/>
          </w:tcPr>
          <w:p w:rsidR="696A0E97" w:rsidP="696A0E97" w:rsidRDefault="696A0E97" w14:paraId="750D081C" w14:textId="47E389E3">
            <w:pPr>
              <w:pStyle w:val="Normal"/>
            </w:pPr>
          </w:p>
        </w:tc>
      </w:tr>
      <w:tr w:rsidR="696A0E97" w:rsidTr="696A0E97" w14:paraId="0094B673">
        <w:trPr>
          <w:trHeight w:val="300"/>
        </w:trPr>
        <w:tc>
          <w:tcPr>
            <w:tcW w:w="6015" w:type="dxa"/>
            <w:shd w:val="clear" w:color="auto" w:fill="F1A983" w:themeFill="accent2" w:themeFillTint="99"/>
            <w:tcMar/>
          </w:tcPr>
          <w:p w:rsidR="535A157C" w:rsidP="696A0E97" w:rsidRDefault="535A157C" w14:paraId="2E09E1AE" w14:textId="6EB3E58A">
            <w:pPr>
              <w:pStyle w:val="Normal"/>
            </w:pPr>
            <w:r w:rsidR="535A157C">
              <w:rPr/>
              <w:t>SDG 12 – Responsible Consumption and Production</w:t>
            </w:r>
          </w:p>
        </w:tc>
        <w:tc>
          <w:tcPr>
            <w:tcW w:w="1905" w:type="dxa"/>
            <w:vMerge/>
            <w:tcMar/>
          </w:tcPr>
          <w:p w14:paraId="1C71E13C"/>
        </w:tc>
        <w:tc>
          <w:tcPr>
            <w:tcW w:w="1440" w:type="dxa"/>
            <w:shd w:val="clear" w:color="auto" w:fill="F1A983" w:themeFill="accent2" w:themeFillTint="99"/>
            <w:tcMar/>
          </w:tcPr>
          <w:p w:rsidR="696A0E97" w:rsidP="696A0E97" w:rsidRDefault="696A0E97" w14:paraId="1897114B" w14:textId="2BE7EE54">
            <w:pPr>
              <w:pStyle w:val="Normal"/>
            </w:pPr>
          </w:p>
        </w:tc>
      </w:tr>
      <w:tr w:rsidR="696A0E97" w:rsidTr="696A0E97" w14:paraId="62D5D67A">
        <w:trPr>
          <w:trHeight w:val="300"/>
        </w:trPr>
        <w:tc>
          <w:tcPr>
            <w:tcW w:w="6015" w:type="dxa"/>
            <w:shd w:val="clear" w:color="auto" w:fill="153D63" w:themeFill="text2" w:themeFillTint="E6"/>
            <w:tcMar/>
          </w:tcPr>
          <w:p w:rsidR="535A157C" w:rsidP="696A0E97" w:rsidRDefault="535A157C" w14:paraId="1C0AE24A" w14:textId="4523402C">
            <w:pPr>
              <w:pStyle w:val="Normal"/>
              <w:rPr>
                <w:color w:val="FFFFFF" w:themeColor="background1" w:themeTint="FF" w:themeShade="FF"/>
              </w:rPr>
            </w:pPr>
            <w:r w:rsidRPr="696A0E97" w:rsidR="535A157C">
              <w:rPr>
                <w:color w:val="FFFFFF" w:themeColor="background1" w:themeTint="FF" w:themeShade="FF"/>
              </w:rPr>
              <w:t xml:space="preserve">SDG 17 – </w:t>
            </w:r>
            <w:r w:rsidRPr="696A0E97" w:rsidR="535A157C">
              <w:rPr>
                <w:color w:val="FFFFFF" w:themeColor="background1" w:themeTint="FF" w:themeShade="FF"/>
              </w:rPr>
              <w:t>Partnerships</w:t>
            </w:r>
            <w:r w:rsidRPr="696A0E97" w:rsidR="535A157C">
              <w:rPr>
                <w:color w:val="FFFFFF" w:themeColor="background1" w:themeTint="FF" w:themeShade="FF"/>
              </w:rPr>
              <w:t xml:space="preserve"> for the goals</w:t>
            </w:r>
          </w:p>
        </w:tc>
        <w:tc>
          <w:tcPr>
            <w:tcW w:w="1905" w:type="dxa"/>
            <w:shd w:val="clear" w:color="auto" w:fill="153D63" w:themeFill="text2" w:themeFillTint="E6"/>
            <w:tcMar/>
          </w:tcPr>
          <w:p w:rsidR="4292358F" w:rsidP="696A0E97" w:rsidRDefault="4292358F" w14:paraId="108A7DAD" w14:textId="03137154">
            <w:pPr>
              <w:pStyle w:val="Normal"/>
              <w:rPr>
                <w:color w:val="FFFFFF" w:themeColor="background1" w:themeTint="FF" w:themeShade="FF"/>
              </w:rPr>
            </w:pPr>
            <w:r w:rsidRPr="696A0E97" w:rsidR="4292358F">
              <w:rPr>
                <w:color w:val="FFFFFF" w:themeColor="background1" w:themeTint="FF" w:themeShade="FF"/>
              </w:rPr>
              <w:t>Cross cutting</w:t>
            </w:r>
          </w:p>
        </w:tc>
        <w:tc>
          <w:tcPr>
            <w:tcW w:w="1440" w:type="dxa"/>
            <w:shd w:val="clear" w:color="auto" w:fill="153D63" w:themeFill="text2" w:themeFillTint="E6"/>
            <w:tcMar/>
          </w:tcPr>
          <w:p w:rsidR="696A0E97" w:rsidP="696A0E97" w:rsidRDefault="696A0E97" w14:paraId="217C72B5" w14:textId="61C860A7">
            <w:pPr>
              <w:pStyle w:val="Normal"/>
            </w:pPr>
          </w:p>
        </w:tc>
      </w:tr>
    </w:tbl>
    <w:p w:rsidR="696A0E97" w:rsidRDefault="696A0E97" w14:paraId="6713A299" w14:textId="71A3098D"/>
    <w:p w:rsidR="741F6A9B" w:rsidP="2C34E654" w:rsidRDefault="741F6A9B" w14:paraId="5E5A0F3E" w14:textId="06447062">
      <w:pPr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="2316A6F8">
        <w:rPr/>
        <w:t xml:space="preserve">Or another </w:t>
      </w:r>
      <w:r w:rsidR="2316A6F8">
        <w:rPr/>
        <w:t>possible way</w:t>
      </w:r>
      <w:r w:rsidR="2316A6F8">
        <w:rPr/>
        <w:t xml:space="preserve"> if the above does not work –</w:t>
      </w:r>
    </w:p>
    <w:p w:rsidR="741F6A9B" w:rsidP="2C34E654" w:rsidRDefault="741F6A9B" w14:paraId="58B4E1DF" w14:textId="1C5DB361">
      <w:pPr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741F6A9B" w:rsidP="2C34E654" w:rsidRDefault="741F6A9B" w14:paraId="142C82B5" w14:textId="3E89AD4E">
      <w:pPr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34E654" w:rsidR="56CD52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Indicative themes within the three </w:t>
      </w:r>
      <w:r w:rsidRPr="2C34E654" w:rsidR="1BC98B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tier</w:t>
      </w:r>
      <w:r w:rsidRPr="2C34E654" w:rsidR="56CD52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 are listed in the table below: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3000"/>
        <w:gridCol w:w="3000"/>
        <w:gridCol w:w="3000"/>
      </w:tblGrid>
      <w:tr w:rsidR="696A0E97" w:rsidTr="1C616FCF" w14:paraId="0E7555E3">
        <w:trPr>
          <w:trHeight w:val="285"/>
        </w:trPr>
        <w:tc>
          <w:tcPr>
            <w:tcW w:w="3000" w:type="dxa"/>
            <w:shd w:val="clear" w:color="auto" w:fill="92D050"/>
            <w:tcMar>
              <w:left w:w="105" w:type="dxa"/>
              <w:right w:w="105" w:type="dxa"/>
            </w:tcMar>
            <w:vAlign w:val="top"/>
          </w:tcPr>
          <w:p w:rsidR="696A0E97" w:rsidP="696A0E97" w:rsidRDefault="696A0E97" w14:paraId="14D1C4AC" w14:textId="187AB38F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96A0E97" w:rsidR="696A0E9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Biosphere</w:t>
            </w:r>
          </w:p>
        </w:tc>
        <w:tc>
          <w:tcPr>
            <w:tcW w:w="3000" w:type="dxa"/>
            <w:shd w:val="clear" w:color="auto" w:fill="FFFF00"/>
            <w:tcMar>
              <w:left w:w="105" w:type="dxa"/>
              <w:right w:w="105" w:type="dxa"/>
            </w:tcMar>
            <w:vAlign w:val="top"/>
          </w:tcPr>
          <w:p w:rsidR="696A0E97" w:rsidP="696A0E97" w:rsidRDefault="696A0E97" w14:paraId="28F5BD02" w14:textId="4291BD10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96A0E97" w:rsidR="696A0E9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Society</w:t>
            </w:r>
          </w:p>
        </w:tc>
        <w:tc>
          <w:tcPr>
            <w:tcW w:w="3000" w:type="dxa"/>
            <w:shd w:val="clear" w:color="auto" w:fill="F1A983" w:themeFill="accent2" w:themeFillTint="99"/>
            <w:tcMar>
              <w:left w:w="105" w:type="dxa"/>
              <w:right w:w="105" w:type="dxa"/>
            </w:tcMar>
            <w:vAlign w:val="top"/>
          </w:tcPr>
          <w:p w:rsidR="696A0E97" w:rsidP="696A0E97" w:rsidRDefault="696A0E97" w14:paraId="0F27DA10" w14:textId="3EBAD23A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696A0E97" w:rsidR="696A0E9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Economy</w:t>
            </w:r>
          </w:p>
        </w:tc>
      </w:tr>
      <w:tr w:rsidR="696A0E97" w:rsidTr="1C616FCF" w14:paraId="7668D302">
        <w:trPr>
          <w:trHeight w:val="285"/>
        </w:trPr>
        <w:tc>
          <w:tcPr>
            <w:tcW w:w="3000" w:type="dxa"/>
            <w:tcMar>
              <w:left w:w="105" w:type="dxa"/>
              <w:right w:w="105" w:type="dxa"/>
            </w:tcMar>
            <w:vAlign w:val="top"/>
          </w:tcPr>
          <w:p w:rsidR="696A0E97" w:rsidP="696A0E97" w:rsidRDefault="696A0E97" w14:paraId="09B04EDF" w14:textId="4E625A74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96A0E97" w:rsidR="696A0E97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Climate Action</w:t>
            </w:r>
            <w:r w:rsidRPr="696A0E97" w:rsidR="696A0E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: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top"/>
          </w:tcPr>
          <w:p w:rsidR="696A0E97" w:rsidP="696A0E97" w:rsidRDefault="696A0E97" w14:paraId="15831399" w14:textId="07654D44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96A0E97" w:rsidR="696A0E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improving the quality of life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top"/>
          </w:tcPr>
          <w:p w:rsidR="696A0E97" w:rsidP="696A0E97" w:rsidRDefault="696A0E97" w14:paraId="6DA94AFC" w14:textId="0679BF69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96A0E97" w:rsidR="696A0E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sustainable and resilient economy</w:t>
            </w:r>
          </w:p>
        </w:tc>
      </w:tr>
      <w:tr w:rsidR="696A0E97" w:rsidTr="1C616FCF" w14:paraId="19912BC3">
        <w:trPr>
          <w:trHeight w:val="285"/>
        </w:trPr>
        <w:tc>
          <w:tcPr>
            <w:tcW w:w="3000" w:type="dxa"/>
            <w:tcMar>
              <w:left w:w="105" w:type="dxa"/>
              <w:right w:w="105" w:type="dxa"/>
            </w:tcMar>
            <w:vAlign w:val="top"/>
          </w:tcPr>
          <w:p w:rsidR="696A0E97" w:rsidP="696A0E97" w:rsidRDefault="696A0E97" w14:paraId="76F621E0" w14:textId="2AC8F97F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96A0E97" w:rsidR="696A0E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Life Below Water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top"/>
          </w:tcPr>
          <w:p w:rsidR="696A0E97" w:rsidP="696A0E97" w:rsidRDefault="696A0E97" w14:paraId="59369347" w14:textId="1A8550C5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96A0E97" w:rsidR="696A0E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reducing inequalities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top"/>
          </w:tcPr>
          <w:p w:rsidR="696A0E97" w:rsidP="696A0E97" w:rsidRDefault="696A0E97" w14:paraId="4560286E" w14:textId="75E793A8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96A0E97" w:rsidR="696A0E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Decent Work and Economic Productivity</w:t>
            </w:r>
          </w:p>
        </w:tc>
      </w:tr>
      <w:tr w:rsidR="696A0E97" w:rsidTr="1C616FCF" w14:paraId="62FD081A">
        <w:trPr>
          <w:trHeight w:val="285"/>
        </w:trPr>
        <w:tc>
          <w:tcPr>
            <w:tcW w:w="3000" w:type="dxa"/>
            <w:tcMar>
              <w:left w:w="105" w:type="dxa"/>
              <w:right w:w="105" w:type="dxa"/>
            </w:tcMar>
            <w:vAlign w:val="top"/>
          </w:tcPr>
          <w:p w:rsidR="696A0E97" w:rsidP="696A0E97" w:rsidRDefault="696A0E97" w14:paraId="7CC1F7C2" w14:textId="3E32B2A1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96A0E97" w:rsidR="696A0E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Life on Land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top"/>
          </w:tcPr>
          <w:p w:rsidR="696A0E97" w:rsidP="696A0E97" w:rsidRDefault="696A0E97" w14:paraId="5E5E947C" w14:textId="0D818413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96A0E97" w:rsidR="696A0E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fostering inclusive and sustainable development within societies.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top"/>
          </w:tcPr>
          <w:p w:rsidR="696A0E97" w:rsidP="696A0E97" w:rsidRDefault="696A0E97" w14:paraId="6E864E08" w14:textId="2EF02E1B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96A0E97" w:rsidR="696A0E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Industry, Innovation, and Infrastructure</w:t>
            </w:r>
          </w:p>
        </w:tc>
      </w:tr>
      <w:tr w:rsidR="696A0E97" w:rsidTr="1C616FCF" w14:paraId="3DF9348D">
        <w:trPr>
          <w:trHeight w:val="285"/>
        </w:trPr>
        <w:tc>
          <w:tcPr>
            <w:tcW w:w="3000" w:type="dxa"/>
            <w:tcMar>
              <w:left w:w="105" w:type="dxa"/>
              <w:right w:w="105" w:type="dxa"/>
            </w:tcMar>
            <w:vAlign w:val="top"/>
          </w:tcPr>
          <w:p w:rsidR="696A0E97" w:rsidP="696A0E97" w:rsidRDefault="696A0E97" w14:paraId="3F969D6F" w14:textId="395CE2AB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96A0E97" w:rsidR="696A0E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Clean Water and Sanitation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top"/>
          </w:tcPr>
          <w:p w:rsidR="696A0E97" w:rsidP="696A0E97" w:rsidRDefault="696A0E97" w14:paraId="08CD3328" w14:textId="588E55DF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96A0E97" w:rsidR="696A0E97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Education and Economic Opportunity</w:t>
            </w: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top"/>
          </w:tcPr>
          <w:p w:rsidR="696A0E97" w:rsidP="696A0E97" w:rsidRDefault="696A0E97" w14:paraId="6C771EEF" w14:textId="19D19C61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96A0E97" w:rsidTr="1C616FCF" w14:paraId="7396BA45">
        <w:trPr>
          <w:trHeight w:val="285"/>
        </w:trPr>
        <w:tc>
          <w:tcPr>
            <w:tcW w:w="3000" w:type="dxa"/>
            <w:tcMar>
              <w:left w:w="105" w:type="dxa"/>
              <w:right w:w="105" w:type="dxa"/>
            </w:tcMar>
            <w:vAlign w:val="top"/>
          </w:tcPr>
          <w:p w:rsidR="696A0E97" w:rsidP="696A0E97" w:rsidRDefault="696A0E97" w14:paraId="42A69FAE" w14:textId="5A9C3FD7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top"/>
          </w:tcPr>
          <w:p w:rsidR="696A0E97" w:rsidP="1C616FCF" w:rsidRDefault="696A0E97" w14:paraId="1D3E8BC8" w14:textId="4FE8B770">
            <w:pPr>
              <w:bidi w:val="0"/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1C616FCF" w:rsidR="34993BA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Sustainable Communities</w:t>
            </w:r>
          </w:p>
          <w:p w:rsidR="696A0E97" w:rsidP="1C616FCF" w:rsidRDefault="696A0E97" w14:paraId="00868FE4" w14:textId="36F0AB94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top"/>
          </w:tcPr>
          <w:p w:rsidR="696A0E97" w:rsidP="696A0E97" w:rsidRDefault="696A0E97" w14:paraId="101BC2BE" w14:textId="714EF4B3">
            <w:pPr>
              <w:pStyle w:val="Normal"/>
              <w:bidi w:val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96A0E97" w:rsidTr="1C616FCF" w14:paraId="3DEEBEC6">
        <w:trPr>
          <w:trHeight w:val="285"/>
        </w:trPr>
        <w:tc>
          <w:tcPr>
            <w:tcW w:w="3000" w:type="dxa"/>
            <w:tcMar>
              <w:left w:w="105" w:type="dxa"/>
              <w:right w:w="105" w:type="dxa"/>
            </w:tcMar>
            <w:vAlign w:val="top"/>
          </w:tcPr>
          <w:p w:rsidR="696A0E97" w:rsidP="696A0E97" w:rsidRDefault="696A0E97" w14:paraId="0429010F" w14:textId="12A703EB">
            <w:pPr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top"/>
          </w:tcPr>
          <w:p w:rsidR="696A0E97" w:rsidP="696A0E97" w:rsidRDefault="696A0E97" w14:paraId="4197BE89" w14:textId="193EB865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top"/>
          </w:tcPr>
          <w:p w:rsidR="696A0E97" w:rsidP="696A0E97" w:rsidRDefault="696A0E97" w14:paraId="7E946AB4" w14:textId="58B3B884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96A0E97" w:rsidTr="1C616FCF" w14:paraId="50DF09A1">
        <w:trPr>
          <w:trHeight w:val="285"/>
        </w:trPr>
        <w:tc>
          <w:tcPr>
            <w:tcW w:w="3000" w:type="dxa"/>
            <w:tcMar>
              <w:left w:w="105" w:type="dxa"/>
              <w:right w:w="105" w:type="dxa"/>
            </w:tcMar>
            <w:vAlign w:val="top"/>
          </w:tcPr>
          <w:p w:rsidR="696A0E97" w:rsidP="696A0E97" w:rsidRDefault="696A0E97" w14:paraId="66D68746" w14:textId="53BA8074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top"/>
          </w:tcPr>
          <w:p w:rsidR="054B1160" w:rsidP="696A0E97" w:rsidRDefault="054B1160" w14:paraId="52FE71B6" w14:textId="587E68DF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696A0E97" w:rsidR="054B116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2"/>
                <w:szCs w:val="22"/>
                <w:lang w:val="en-GB"/>
              </w:rPr>
              <w:t>Responsible Consumption and Production</w:t>
            </w:r>
          </w:p>
          <w:p w:rsidR="696A0E97" w:rsidP="696A0E97" w:rsidRDefault="696A0E97" w14:paraId="769F6AFC" w14:textId="72AC41AA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top"/>
          </w:tcPr>
          <w:p w:rsidR="696A0E97" w:rsidP="696A0E97" w:rsidRDefault="696A0E97" w14:paraId="2923016E" w14:textId="38988312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696A0E97" w:rsidTr="1C616FCF" w14:paraId="0C3494C2">
        <w:trPr>
          <w:trHeight w:val="285"/>
        </w:trPr>
        <w:tc>
          <w:tcPr>
            <w:tcW w:w="3000" w:type="dxa"/>
            <w:tcMar>
              <w:left w:w="105" w:type="dxa"/>
              <w:right w:w="105" w:type="dxa"/>
            </w:tcMar>
            <w:vAlign w:val="top"/>
          </w:tcPr>
          <w:p w:rsidR="696A0E97" w:rsidP="696A0E97" w:rsidRDefault="696A0E97" w14:paraId="1FEA8ECE" w14:textId="75906AE5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top"/>
          </w:tcPr>
          <w:p w:rsidR="696A0E97" w:rsidP="696A0E97" w:rsidRDefault="696A0E97" w14:paraId="676C3784" w14:textId="4C07F931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3000" w:type="dxa"/>
            <w:tcMar>
              <w:left w:w="105" w:type="dxa"/>
              <w:right w:w="105" w:type="dxa"/>
            </w:tcMar>
            <w:vAlign w:val="top"/>
          </w:tcPr>
          <w:p w:rsidR="696A0E97" w:rsidP="696A0E97" w:rsidRDefault="696A0E97" w14:paraId="2908D763" w14:textId="0A316442">
            <w:pPr>
              <w:ind w:left="72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741F6A9B" w:rsidRDefault="741F6A9B" w14:paraId="13D40A41" w14:textId="43E3B6FA"/>
    <w:p w:rsidR="741F6A9B" w:rsidRDefault="741F6A9B" w14:paraId="48956993" w14:textId="0CD8CFE0"/>
    <w:p w:rsidR="741F6A9B" w:rsidRDefault="741F6A9B" w14:paraId="1F4E8671" w14:textId="43054386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00a0379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8237FA"/>
    <w:rsid w:val="017F46E5"/>
    <w:rsid w:val="02A623C6"/>
    <w:rsid w:val="02AAC027"/>
    <w:rsid w:val="045704C6"/>
    <w:rsid w:val="054B1160"/>
    <w:rsid w:val="06170008"/>
    <w:rsid w:val="065DFF71"/>
    <w:rsid w:val="07F95672"/>
    <w:rsid w:val="093FEA20"/>
    <w:rsid w:val="094D6786"/>
    <w:rsid w:val="09B94957"/>
    <w:rsid w:val="0A98BA17"/>
    <w:rsid w:val="0B5E121F"/>
    <w:rsid w:val="0C7F3533"/>
    <w:rsid w:val="0C8237FA"/>
    <w:rsid w:val="0F57CB71"/>
    <w:rsid w:val="0FA4A1F5"/>
    <w:rsid w:val="0FD4BDC0"/>
    <w:rsid w:val="1383A9E0"/>
    <w:rsid w:val="1383A9E0"/>
    <w:rsid w:val="1770FE6E"/>
    <w:rsid w:val="1A854731"/>
    <w:rsid w:val="1A854731"/>
    <w:rsid w:val="1B4BEC64"/>
    <w:rsid w:val="1BC98B82"/>
    <w:rsid w:val="1BF192DE"/>
    <w:rsid w:val="1C616FCF"/>
    <w:rsid w:val="1E06D6AE"/>
    <w:rsid w:val="1F0B517A"/>
    <w:rsid w:val="205B7829"/>
    <w:rsid w:val="21AA7A4E"/>
    <w:rsid w:val="21F1ADBE"/>
    <w:rsid w:val="21F1ADBE"/>
    <w:rsid w:val="21FCCFBB"/>
    <w:rsid w:val="2316A6F8"/>
    <w:rsid w:val="244BD57C"/>
    <w:rsid w:val="248FDDE9"/>
    <w:rsid w:val="251B4B5E"/>
    <w:rsid w:val="25ABE490"/>
    <w:rsid w:val="25D16340"/>
    <w:rsid w:val="267A8758"/>
    <w:rsid w:val="26FFE5AA"/>
    <w:rsid w:val="281C7570"/>
    <w:rsid w:val="2B745AFA"/>
    <w:rsid w:val="2C34E654"/>
    <w:rsid w:val="302B2CA3"/>
    <w:rsid w:val="32228742"/>
    <w:rsid w:val="34993BA6"/>
    <w:rsid w:val="35CE85B0"/>
    <w:rsid w:val="37EBD45A"/>
    <w:rsid w:val="3B101696"/>
    <w:rsid w:val="3C6EC5A7"/>
    <w:rsid w:val="3D8BC8F8"/>
    <w:rsid w:val="3F1238E7"/>
    <w:rsid w:val="3FB05252"/>
    <w:rsid w:val="40F2ADE2"/>
    <w:rsid w:val="4292358F"/>
    <w:rsid w:val="43F275D6"/>
    <w:rsid w:val="441015C3"/>
    <w:rsid w:val="46448534"/>
    <w:rsid w:val="46448534"/>
    <w:rsid w:val="465405CD"/>
    <w:rsid w:val="46C7B884"/>
    <w:rsid w:val="46C7B884"/>
    <w:rsid w:val="4782A490"/>
    <w:rsid w:val="4B1F1D80"/>
    <w:rsid w:val="4ED2613A"/>
    <w:rsid w:val="4ED2613A"/>
    <w:rsid w:val="508E0906"/>
    <w:rsid w:val="510D609B"/>
    <w:rsid w:val="51CF6E02"/>
    <w:rsid w:val="52339B78"/>
    <w:rsid w:val="52F12CF5"/>
    <w:rsid w:val="52F12CF5"/>
    <w:rsid w:val="535A157C"/>
    <w:rsid w:val="569A7920"/>
    <w:rsid w:val="56CD52A7"/>
    <w:rsid w:val="586C5C4D"/>
    <w:rsid w:val="59DCFCD8"/>
    <w:rsid w:val="5C26D04D"/>
    <w:rsid w:val="5CA9F438"/>
    <w:rsid w:val="5DC43503"/>
    <w:rsid w:val="638859FD"/>
    <w:rsid w:val="668F8930"/>
    <w:rsid w:val="66947CE7"/>
    <w:rsid w:val="676AF89D"/>
    <w:rsid w:val="696A0E97"/>
    <w:rsid w:val="6A8BB9C8"/>
    <w:rsid w:val="6C74132D"/>
    <w:rsid w:val="6CD8F4C2"/>
    <w:rsid w:val="6EC1EF98"/>
    <w:rsid w:val="6F509801"/>
    <w:rsid w:val="732B7099"/>
    <w:rsid w:val="741F6A9B"/>
    <w:rsid w:val="76E89D31"/>
    <w:rsid w:val="79285383"/>
    <w:rsid w:val="7A29213A"/>
    <w:rsid w:val="7E4DC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237FA"/>
  <w15:chartTrackingRefBased/>
  <w15:docId w15:val="{BC92C433-D855-4115-95E1-1353D593DA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741F6A9B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741F6A9B"/>
    <w:pPr>
      <w:spacing/>
      <w:ind w:left="720"/>
      <w:contextualSpacing/>
    </w:pPr>
  </w:style>
  <w:style w:type="character" w:styleId="Strong">
    <w:uiPriority w:val="22"/>
    <w:name w:val="Strong"/>
    <w:basedOn w:val="DefaultParagraphFont"/>
    <w:qFormat/>
    <w:rsid w:val="741F6A9B"/>
    <w:rPr>
      <w:b w:val="1"/>
      <w:bCs w:val="1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110d51c4a7543a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EFB1A5D9E879428FAD0E5F1E9D84CB" ma:contentTypeVersion="21" ma:contentTypeDescription="Create a new document." ma:contentTypeScope="" ma:versionID="a1afdef67f09e8d766295b9b51d7981d">
  <xsd:schema xmlns:xsd="http://www.w3.org/2001/XMLSchema" xmlns:xs="http://www.w3.org/2001/XMLSchema" xmlns:p="http://schemas.microsoft.com/office/2006/metadata/properties" xmlns:ns2="b75b2abb-2467-431c-8e9a-9d2fbe665b2f" xmlns:ns3="696ea64d-43f0-47d9-9aa7-ac0529ba0654" targetNamespace="http://schemas.microsoft.com/office/2006/metadata/properties" ma:root="true" ma:fieldsID="a0cbb247cc2c49f0320ffeb6ca747375" ns2:_="" ns3:_="">
    <xsd:import namespace="b75b2abb-2467-431c-8e9a-9d2fbe665b2f"/>
    <xsd:import namespace="696ea64d-43f0-47d9-9aa7-ac0529ba06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ddedtoSite_x003f_" minOccurs="0"/>
                <xsd:element ref="ns2:Academic_x0028_s_x0029_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b2abb-2467-431c-8e9a-9d2fbe665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Site_x003f_" ma:index="26" nillable="true" ma:displayName="Added to Site?" ma:default="0" ma:format="Dropdown" ma:internalName="AddedtoSite_x003f_">
      <xsd:simpleType>
        <xsd:restriction base="dms:Boolean"/>
      </xsd:simpleType>
    </xsd:element>
    <xsd:element name="Academic_x0028_s_x0029_" ma:index="27" nillable="true" ma:displayName="Academic(s)" ma:format="Dropdown" ma:internalName="Academic_x0028_s_x0029_">
      <xsd:simpleType>
        <xsd:restriction base="dms:Text">
          <xsd:maxLength value="255"/>
        </xsd:restriction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ea64d-43f0-47d9-9aa7-ac0529ba06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953c254-8df5-4128-ac3f-0f2b64ef77f0}" ma:internalName="TaxCatchAll" ma:showField="CatchAllData" ma:web="696ea64d-43f0-47d9-9aa7-ac0529ba06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dedtoSite_x003f_ xmlns="b75b2abb-2467-431c-8e9a-9d2fbe665b2f">false</AddedtoSite_x003f_>
    <lcf76f155ced4ddcb4097134ff3c332f xmlns="b75b2abb-2467-431c-8e9a-9d2fbe665b2f">
      <Terms xmlns="http://schemas.microsoft.com/office/infopath/2007/PartnerControls"/>
    </lcf76f155ced4ddcb4097134ff3c332f>
    <TaxCatchAll xmlns="696ea64d-43f0-47d9-9aa7-ac0529ba0654" xsi:nil="true"/>
    <Academic_x0028_s_x0029_ xmlns="b75b2abb-2467-431c-8e9a-9d2fbe665b2f" xsi:nil="true"/>
    <Notes xmlns="b75b2abb-2467-431c-8e9a-9d2fbe665b2f" xsi:nil="true"/>
  </documentManagement>
</p:properties>
</file>

<file path=customXml/itemProps1.xml><?xml version="1.0" encoding="utf-8"?>
<ds:datastoreItem xmlns:ds="http://schemas.openxmlformats.org/officeDocument/2006/customXml" ds:itemID="{3F6CD78C-DBD0-4E57-AF7B-7D03FFF6F0ED}"/>
</file>

<file path=customXml/itemProps2.xml><?xml version="1.0" encoding="utf-8"?>
<ds:datastoreItem xmlns:ds="http://schemas.openxmlformats.org/officeDocument/2006/customXml" ds:itemID="{9A0BF5F3-0E75-45EB-9ABD-1D4944853668}"/>
</file>

<file path=customXml/itemProps3.xml><?xml version="1.0" encoding="utf-8"?>
<ds:datastoreItem xmlns:ds="http://schemas.openxmlformats.org/officeDocument/2006/customXml" ds:itemID="{FA615962-7D10-492B-9807-0FCF1ADE674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Caitríona Ní Shé</dc:creator>
  <keywords/>
  <dc:description/>
  <lastModifiedBy>Caitríona Ní Shé</lastModifiedBy>
  <dcterms:created xsi:type="dcterms:W3CDTF">2025-07-23T15:20:04.0000000Z</dcterms:created>
  <dcterms:modified xsi:type="dcterms:W3CDTF">2025-07-29T11:55:34.7816436Z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0x01010098EFB1A5D9E879428FAD0E5F1E9D84CB</vt:lpwstr>
  </property>
  <property fmtid="{D5CDD505-2E9C-101B-9397-08002B2CF9AE}" pid="3" name="MediaServiceImageTags">
    <vt:lpwstr/>
  </property>
</Properties>
</file>