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5AAF727B" w14:textId="4C632B11" w:rsidR="00EC1941" w:rsidRDefault="008B47E6" w:rsidP="00CA71E4">
      <w:pPr>
        <w:pStyle w:val="Heading1"/>
        <w:jc w:val="center"/>
        <w:rPr>
          <w:rFonts w:ascii="Arial" w:hAnsi="Arial" w:cs="Arial"/>
        </w:rPr>
      </w:pPr>
      <w:r>
        <w:rPr>
          <w:rFonts w:ascii="Arial" w:hAnsi="Arial" w:cs="Arial"/>
        </w:rPr>
        <w:t>Business in Society</w:t>
      </w:r>
    </w:p>
    <w:p w14:paraId="65958D62" w14:textId="6948EAD2" w:rsidR="009435AD" w:rsidRPr="00B30063" w:rsidRDefault="00177705" w:rsidP="00B30063">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3944BAB5" w14:textId="77777777" w:rsidR="00D6718A" w:rsidRDefault="00D6718A" w:rsidP="00D6718A"/>
    <w:p w14:paraId="693D01E0" w14:textId="799E064F" w:rsidR="003000AF" w:rsidRPr="00A15458" w:rsidRDefault="003000AF" w:rsidP="003000AF">
      <w:pPr>
        <w:pStyle w:val="NoSpacing"/>
        <w:spacing w:line="276" w:lineRule="auto"/>
        <w:rPr>
          <w:rFonts w:ascii="Arial" w:hAnsi="Arial" w:cs="Arial"/>
        </w:rPr>
      </w:pPr>
      <w:r w:rsidRPr="00A15458">
        <w:rPr>
          <w:rFonts w:ascii="Arial" w:hAnsi="Arial" w:cs="Arial"/>
          <w:b/>
          <w:bCs/>
        </w:rPr>
        <w:t>MODULE CODE:</w:t>
      </w:r>
      <w:r w:rsidRPr="00A15458">
        <w:rPr>
          <w:rFonts w:ascii="Arial" w:hAnsi="Arial" w:cs="Arial"/>
        </w:rPr>
        <w:t xml:space="preserve"> </w:t>
      </w:r>
      <w:r w:rsidR="00A1187E" w:rsidRPr="00A15458">
        <w:rPr>
          <w:rFonts w:ascii="Arial" w:eastAsia="Arial" w:hAnsi="Arial" w:cs="Arial"/>
          <w:lang w:val="en-GB"/>
        </w:rPr>
        <w:t>BUU33590</w:t>
      </w:r>
    </w:p>
    <w:p w14:paraId="647DCA9C" w14:textId="307BAE17" w:rsidR="003000AF" w:rsidRPr="00A15458" w:rsidRDefault="003000AF" w:rsidP="003000AF">
      <w:pPr>
        <w:pStyle w:val="NoSpacing"/>
        <w:spacing w:line="276" w:lineRule="auto"/>
        <w:rPr>
          <w:rFonts w:ascii="Arial" w:hAnsi="Arial" w:cs="Arial"/>
        </w:rPr>
      </w:pPr>
      <w:r w:rsidRPr="00A15458">
        <w:rPr>
          <w:rFonts w:ascii="Arial" w:hAnsi="Arial" w:cs="Arial"/>
          <w:b/>
          <w:bCs/>
        </w:rPr>
        <w:t>MODULE NAME:</w:t>
      </w:r>
      <w:r w:rsidRPr="00A15458">
        <w:rPr>
          <w:rFonts w:ascii="Arial" w:hAnsi="Arial" w:cs="Arial"/>
        </w:rPr>
        <w:t xml:space="preserve"> </w:t>
      </w:r>
      <w:r w:rsidR="00A1187E" w:rsidRPr="00A15458">
        <w:rPr>
          <w:rFonts w:ascii="Arial" w:hAnsi="Arial" w:cs="Arial"/>
        </w:rPr>
        <w:t>Business in Society</w:t>
      </w:r>
    </w:p>
    <w:p w14:paraId="48D2B383" w14:textId="13780D2F" w:rsidR="003000AF" w:rsidRPr="00A15458" w:rsidRDefault="003000AF" w:rsidP="003000AF">
      <w:pPr>
        <w:pStyle w:val="NoSpacing"/>
        <w:spacing w:line="276" w:lineRule="auto"/>
        <w:rPr>
          <w:rFonts w:ascii="Arial" w:hAnsi="Arial" w:cs="Arial"/>
        </w:rPr>
      </w:pPr>
      <w:r w:rsidRPr="00A15458">
        <w:rPr>
          <w:rFonts w:ascii="Arial" w:hAnsi="Arial" w:cs="Arial"/>
          <w:b/>
          <w:bCs/>
        </w:rPr>
        <w:t>ECTS:</w:t>
      </w:r>
      <w:r w:rsidRPr="00A15458">
        <w:rPr>
          <w:rFonts w:ascii="Arial" w:hAnsi="Arial" w:cs="Arial"/>
        </w:rPr>
        <w:t xml:space="preserve">  </w:t>
      </w:r>
      <w:r w:rsidR="008B47E6" w:rsidRPr="00A15458">
        <w:rPr>
          <w:rFonts w:ascii="Arial" w:hAnsi="Arial" w:cs="Arial"/>
        </w:rPr>
        <w:t>5</w:t>
      </w:r>
    </w:p>
    <w:p w14:paraId="563D978F" w14:textId="3F403B2E" w:rsidR="003000AF" w:rsidRPr="00A15458" w:rsidRDefault="003000AF" w:rsidP="003000AF">
      <w:pPr>
        <w:pStyle w:val="NoSpacing"/>
        <w:spacing w:line="276" w:lineRule="auto"/>
        <w:rPr>
          <w:rFonts w:ascii="Arial" w:hAnsi="Arial" w:cs="Arial"/>
        </w:rPr>
      </w:pPr>
      <w:r w:rsidRPr="00A15458">
        <w:rPr>
          <w:rFonts w:ascii="Arial" w:hAnsi="Arial" w:cs="Arial"/>
          <w:b/>
          <w:bCs/>
        </w:rPr>
        <w:t>Lecturer</w:t>
      </w:r>
      <w:r w:rsidRPr="00A15458">
        <w:rPr>
          <w:rFonts w:ascii="Arial" w:hAnsi="Arial" w:cs="Arial"/>
        </w:rPr>
        <w:t>:</w:t>
      </w:r>
      <w:r w:rsidRPr="00A15458">
        <w:rPr>
          <w:rFonts w:ascii="Arial" w:hAnsi="Arial" w:cs="Arial"/>
        </w:rPr>
        <w:tab/>
      </w:r>
      <w:r w:rsidR="00B87E80" w:rsidRPr="00A15458">
        <w:rPr>
          <w:rFonts w:ascii="Arial" w:hAnsi="Arial" w:cs="Arial"/>
        </w:rPr>
        <w:t>Dr Maria Gallo</w:t>
      </w:r>
    </w:p>
    <w:p w14:paraId="13EC232A" w14:textId="1FC708A0" w:rsidR="003000AF" w:rsidRPr="00A15458" w:rsidRDefault="003000AF" w:rsidP="003000AF">
      <w:pPr>
        <w:pStyle w:val="NoSpacing"/>
        <w:spacing w:line="276" w:lineRule="auto"/>
        <w:rPr>
          <w:rFonts w:ascii="Arial" w:hAnsi="Arial" w:cs="Arial"/>
          <w:bCs/>
          <w:sz w:val="18"/>
          <w:szCs w:val="18"/>
        </w:rPr>
      </w:pPr>
      <w:r w:rsidRPr="00A15458">
        <w:rPr>
          <w:rStyle w:val="normaltextrun"/>
          <w:rFonts w:ascii="Arial" w:hAnsi="Arial" w:cs="Arial"/>
          <w:b/>
        </w:rPr>
        <w:t>E-mail:</w:t>
      </w:r>
      <w:r w:rsidRPr="00A15458">
        <w:rPr>
          <w:rStyle w:val="eop"/>
          <w:rFonts w:ascii="Arial" w:hAnsi="Arial" w:cs="Arial"/>
          <w:b/>
          <w:bCs/>
        </w:rPr>
        <w:t> </w:t>
      </w:r>
      <w:r w:rsidRPr="00A15458">
        <w:rPr>
          <w:rStyle w:val="eop"/>
          <w:rFonts w:ascii="Arial" w:hAnsi="Arial" w:cs="Arial"/>
          <w:bCs/>
        </w:rPr>
        <w:t xml:space="preserve"> </w:t>
      </w:r>
      <w:r w:rsidR="00B87E80" w:rsidRPr="00A15458">
        <w:rPr>
          <w:rStyle w:val="eop"/>
          <w:rFonts w:ascii="Arial" w:hAnsi="Arial" w:cs="Arial"/>
          <w:bCs/>
        </w:rPr>
        <w:tab/>
        <w:t>gallom@tcd.ie</w:t>
      </w:r>
    </w:p>
    <w:p w14:paraId="3606BA6F" w14:textId="7C68B51C" w:rsidR="00EE0976" w:rsidRPr="00A15458" w:rsidRDefault="00EE0976" w:rsidP="00B30063">
      <w:pPr>
        <w:pStyle w:val="NoSpacing"/>
        <w:spacing w:line="276" w:lineRule="auto"/>
        <w:rPr>
          <w:rStyle w:val="normaltextrun"/>
          <w:rFonts w:ascii="Arial" w:hAnsi="Arial" w:cs="Arial"/>
          <w:bCs/>
        </w:rPr>
      </w:pPr>
      <w:r w:rsidRPr="00A15458">
        <w:rPr>
          <w:rStyle w:val="normaltextrun"/>
          <w:rFonts w:ascii="Arial" w:hAnsi="Arial" w:cs="Arial"/>
          <w:b/>
        </w:rPr>
        <w:t xml:space="preserve">Lecture Time: </w:t>
      </w:r>
      <w:r w:rsidR="0005718C" w:rsidRPr="00A15458">
        <w:rPr>
          <w:rStyle w:val="normaltextrun"/>
          <w:rFonts w:ascii="Arial" w:hAnsi="Arial" w:cs="Arial"/>
          <w:bCs/>
        </w:rPr>
        <w:t>10:00am – 12:00pm Fridays</w:t>
      </w:r>
      <w:r w:rsidR="00D1149D" w:rsidRPr="00A15458">
        <w:rPr>
          <w:rStyle w:val="normaltextrun"/>
          <w:rFonts w:ascii="Arial" w:hAnsi="Arial" w:cs="Arial"/>
          <w:bCs/>
        </w:rPr>
        <w:t>,</w:t>
      </w:r>
      <w:r w:rsidR="00AC5E3F">
        <w:rPr>
          <w:rStyle w:val="normaltextrun"/>
          <w:rFonts w:ascii="Arial" w:hAnsi="Arial" w:cs="Arial"/>
          <w:bCs/>
        </w:rPr>
        <w:t xml:space="preserve"> </w:t>
      </w:r>
      <w:r w:rsidR="00D1149D" w:rsidRPr="00A15458">
        <w:rPr>
          <w:rStyle w:val="normaltextrun"/>
          <w:rFonts w:ascii="Arial" w:hAnsi="Arial" w:cs="Arial"/>
          <w:bCs/>
        </w:rPr>
        <w:t>Michaelmas Term, Venue TBC</w:t>
      </w:r>
    </w:p>
    <w:p w14:paraId="389CC4EF" w14:textId="12A82FB3" w:rsidR="00D1149D" w:rsidRPr="00A15458" w:rsidRDefault="00D1149D" w:rsidP="00B30063">
      <w:pPr>
        <w:pStyle w:val="NoSpacing"/>
        <w:spacing w:line="276" w:lineRule="auto"/>
        <w:rPr>
          <w:rFonts w:ascii="Arial" w:hAnsi="Arial" w:cs="Arial"/>
          <w:b/>
        </w:rPr>
      </w:pPr>
      <w:r w:rsidRPr="00A15458">
        <w:rPr>
          <w:rStyle w:val="normaltextrun"/>
          <w:rFonts w:ascii="Arial" w:hAnsi="Arial" w:cs="Arial"/>
          <w:b/>
        </w:rPr>
        <w:t>Tutorials:</w:t>
      </w:r>
      <w:r w:rsidRPr="00A15458">
        <w:rPr>
          <w:rStyle w:val="normaltextrun"/>
          <w:rFonts w:ascii="Arial" w:hAnsi="Arial" w:cs="Arial"/>
          <w:bCs/>
        </w:rPr>
        <w:t xml:space="preserve"> </w:t>
      </w:r>
      <w:r w:rsidR="00FC1A38" w:rsidRPr="00A15458">
        <w:rPr>
          <w:rStyle w:val="normaltextrun"/>
          <w:rFonts w:ascii="Arial" w:hAnsi="Arial" w:cs="Arial"/>
          <w:bCs/>
        </w:rPr>
        <w:t>TBC</w:t>
      </w:r>
    </w:p>
    <w:p w14:paraId="35803075" w14:textId="714F4177" w:rsidR="003000AF" w:rsidRPr="00A15458" w:rsidRDefault="003000AF" w:rsidP="00B30063">
      <w:pPr>
        <w:ind w:left="2127" w:hanging="2127"/>
        <w:rPr>
          <w:rFonts w:ascii="Arial" w:hAnsi="Arial" w:cs="Arial"/>
          <w:bCs/>
        </w:rPr>
      </w:pPr>
      <w:r w:rsidRPr="00A15458">
        <w:rPr>
          <w:rFonts w:ascii="Arial" w:hAnsi="Arial" w:cs="Arial"/>
          <w:b/>
        </w:rPr>
        <w:t xml:space="preserve">Pre- Requisite: </w:t>
      </w:r>
      <w:r w:rsidR="00DF1480" w:rsidRPr="00AC5E3F">
        <w:rPr>
          <w:rFonts w:ascii="Arial" w:hAnsi="Arial" w:cs="Arial"/>
          <w:bCs/>
        </w:rPr>
        <w:t>N/A</w:t>
      </w:r>
    </w:p>
    <w:p w14:paraId="11CFD08C" w14:textId="495AEC7C" w:rsidR="003000AF" w:rsidRPr="00A15458" w:rsidRDefault="003000AF" w:rsidP="003000AF">
      <w:pPr>
        <w:ind w:left="2127" w:hanging="2127"/>
        <w:rPr>
          <w:rFonts w:ascii="Arial" w:hAnsi="Arial" w:cs="Arial"/>
          <w:bCs/>
        </w:rPr>
      </w:pPr>
      <w:r w:rsidRPr="00A15458">
        <w:rPr>
          <w:rFonts w:ascii="Arial" w:hAnsi="Arial" w:cs="Arial"/>
          <w:b/>
        </w:rPr>
        <w:t>Available to exchange Students:</w:t>
      </w:r>
      <w:r w:rsidRPr="00A15458">
        <w:rPr>
          <w:rFonts w:ascii="Arial" w:hAnsi="Arial" w:cs="Arial"/>
          <w:bCs/>
        </w:rPr>
        <w:t xml:space="preserve"> Yes</w:t>
      </w:r>
    </w:p>
    <w:p w14:paraId="50F60BDF" w14:textId="01049285" w:rsidR="000A23A1" w:rsidRPr="00A15458" w:rsidRDefault="000A23A1" w:rsidP="000A23A1">
      <w:pPr>
        <w:pStyle w:val="NoSpacing"/>
        <w:spacing w:line="276" w:lineRule="auto"/>
        <w:rPr>
          <w:rFonts w:ascii="Arial" w:hAnsi="Arial" w:cs="Arial"/>
          <w:bCs/>
        </w:rPr>
      </w:pPr>
      <w:r w:rsidRPr="00A15458">
        <w:rPr>
          <w:rStyle w:val="normaltextrun"/>
          <w:rFonts w:ascii="Arial" w:hAnsi="Arial" w:cs="Arial"/>
          <w:b/>
        </w:rPr>
        <w:t>Office Hours:</w:t>
      </w:r>
      <w:r w:rsidRPr="00A15458">
        <w:rPr>
          <w:rStyle w:val="normaltextrun"/>
          <w:rFonts w:ascii="Arial" w:hAnsi="Arial" w:cs="Arial"/>
          <w:bCs/>
        </w:rPr>
        <w:t xml:space="preserve"> </w:t>
      </w:r>
      <w:r w:rsidR="00E61980">
        <w:rPr>
          <w:rStyle w:val="normaltextrun"/>
          <w:rFonts w:ascii="Arial" w:hAnsi="Arial" w:cs="Arial"/>
          <w:bCs/>
        </w:rPr>
        <w:t>by appointment</w:t>
      </w:r>
    </w:p>
    <w:p w14:paraId="605A4D7A" w14:textId="77777777" w:rsidR="00D6718A" w:rsidRPr="00A15458" w:rsidRDefault="00D6718A" w:rsidP="00D6718A">
      <w:pPr>
        <w:pStyle w:val="Heading1"/>
        <w:rPr>
          <w:rFonts w:ascii="Arial" w:hAnsi="Arial" w:cs="Arial"/>
        </w:rPr>
      </w:pPr>
    </w:p>
    <w:p w14:paraId="035B352A" w14:textId="77777777" w:rsidR="00D6718A" w:rsidRPr="00A15458" w:rsidRDefault="00D6718A" w:rsidP="00D6718A">
      <w:pPr>
        <w:pStyle w:val="Heading1"/>
        <w:rPr>
          <w:rFonts w:ascii="Arial" w:hAnsi="Arial" w:cs="Arial"/>
        </w:rPr>
      </w:pPr>
      <w:r w:rsidRPr="00A15458">
        <w:rPr>
          <w:rFonts w:ascii="Arial" w:hAnsi="Arial" w:cs="Arial"/>
        </w:rPr>
        <w:t xml:space="preserve">MODULE DESCRIPTION </w:t>
      </w:r>
    </w:p>
    <w:p w14:paraId="17C44943" w14:textId="0F2B9BE8" w:rsidR="003978A0" w:rsidRPr="00755CAB" w:rsidRDefault="0059395E" w:rsidP="003978A0">
      <w:pPr>
        <w:spacing w:after="160"/>
        <w:jc w:val="both"/>
        <w:rPr>
          <w:rFonts w:ascii="Arial" w:eastAsia="Arial" w:hAnsi="Arial" w:cs="Arial"/>
          <w:sz w:val="22"/>
          <w:szCs w:val="22"/>
        </w:rPr>
      </w:pPr>
      <w:r w:rsidRPr="00755CAB">
        <w:rPr>
          <w:rFonts w:ascii="Arial" w:eastAsia="Arial" w:hAnsi="Arial" w:cs="Arial"/>
          <w:sz w:val="22"/>
          <w:szCs w:val="22"/>
        </w:rPr>
        <w:t xml:space="preserve">The </w:t>
      </w:r>
      <w:r w:rsidR="002C4766" w:rsidRPr="00755CAB">
        <w:rPr>
          <w:rFonts w:ascii="Arial" w:eastAsia="Arial" w:hAnsi="Arial" w:cs="Arial"/>
          <w:sz w:val="22"/>
          <w:szCs w:val="22"/>
        </w:rPr>
        <w:t xml:space="preserve">business – society relationship is a complex one </w:t>
      </w:r>
      <w:r w:rsidR="00B30063" w:rsidRPr="00755CAB">
        <w:rPr>
          <w:rFonts w:ascii="Arial" w:eastAsia="Arial" w:hAnsi="Arial" w:cs="Arial"/>
          <w:sz w:val="22"/>
          <w:szCs w:val="22"/>
        </w:rPr>
        <w:t>with</w:t>
      </w:r>
      <w:r w:rsidR="009B40BF" w:rsidRPr="00755CAB">
        <w:rPr>
          <w:rFonts w:ascii="Arial" w:eastAsia="Arial" w:hAnsi="Arial" w:cs="Arial"/>
          <w:sz w:val="22"/>
          <w:szCs w:val="22"/>
        </w:rPr>
        <w:t xml:space="preserve"> demands</w:t>
      </w:r>
      <w:r w:rsidR="00B30063" w:rsidRPr="00755CAB">
        <w:rPr>
          <w:rFonts w:ascii="Arial" w:eastAsia="Arial" w:hAnsi="Arial" w:cs="Arial"/>
          <w:sz w:val="22"/>
          <w:szCs w:val="22"/>
        </w:rPr>
        <w:t xml:space="preserve"> </w:t>
      </w:r>
      <w:r w:rsidR="000B5D25" w:rsidRPr="00755CAB">
        <w:rPr>
          <w:rFonts w:ascii="Arial" w:eastAsia="Arial" w:hAnsi="Arial" w:cs="Arial"/>
          <w:sz w:val="22"/>
          <w:szCs w:val="22"/>
        </w:rPr>
        <w:t>fr</w:t>
      </w:r>
      <w:r w:rsidR="002C4766" w:rsidRPr="00755CAB">
        <w:rPr>
          <w:rFonts w:ascii="Arial" w:eastAsia="Arial" w:hAnsi="Arial" w:cs="Arial"/>
          <w:sz w:val="22"/>
          <w:szCs w:val="22"/>
        </w:rPr>
        <w:t xml:space="preserve">om </w:t>
      </w:r>
      <w:r w:rsidR="000B5D25" w:rsidRPr="00755CAB">
        <w:rPr>
          <w:rFonts w:ascii="Arial" w:eastAsia="Arial" w:hAnsi="Arial" w:cs="Arial"/>
          <w:sz w:val="22"/>
          <w:szCs w:val="22"/>
        </w:rPr>
        <w:t>s</w:t>
      </w:r>
      <w:r w:rsidR="00B30063" w:rsidRPr="00755CAB">
        <w:rPr>
          <w:rFonts w:ascii="Arial" w:eastAsia="Arial" w:hAnsi="Arial" w:cs="Arial"/>
          <w:sz w:val="22"/>
          <w:szCs w:val="22"/>
        </w:rPr>
        <w:t>ocietal</w:t>
      </w:r>
      <w:r w:rsidR="00BC5BC0" w:rsidRPr="00755CAB">
        <w:rPr>
          <w:rFonts w:ascii="Arial" w:eastAsia="Arial" w:hAnsi="Arial" w:cs="Arial"/>
          <w:sz w:val="22"/>
          <w:szCs w:val="22"/>
        </w:rPr>
        <w:t xml:space="preserve">, economic, </w:t>
      </w:r>
      <w:r w:rsidR="00B30063" w:rsidRPr="00755CAB">
        <w:rPr>
          <w:rFonts w:ascii="Arial" w:eastAsia="Arial" w:hAnsi="Arial" w:cs="Arial"/>
          <w:sz w:val="22"/>
          <w:szCs w:val="22"/>
        </w:rPr>
        <w:t xml:space="preserve">and ethical challenges. This third-year undergraduate module </w:t>
      </w:r>
      <w:r w:rsidR="009B40BF" w:rsidRPr="00755CAB">
        <w:rPr>
          <w:rFonts w:ascii="Arial" w:eastAsia="Arial" w:hAnsi="Arial" w:cs="Arial"/>
          <w:sz w:val="22"/>
          <w:szCs w:val="22"/>
        </w:rPr>
        <w:t xml:space="preserve">critically </w:t>
      </w:r>
      <w:r w:rsidR="00B30063" w:rsidRPr="00755CAB">
        <w:rPr>
          <w:rFonts w:ascii="Arial" w:eastAsia="Arial" w:hAnsi="Arial" w:cs="Arial"/>
          <w:sz w:val="22"/>
          <w:szCs w:val="22"/>
        </w:rPr>
        <w:t xml:space="preserve">examines the evolving relationship between business </w:t>
      </w:r>
      <w:r w:rsidR="00B30063" w:rsidRPr="00755CAB">
        <w:rPr>
          <w:rFonts w:ascii="Arial" w:eastAsia="Arial" w:hAnsi="Arial" w:cs="Arial"/>
          <w:i/>
          <w:iCs/>
          <w:sz w:val="22"/>
          <w:szCs w:val="22"/>
        </w:rPr>
        <w:t>in</w:t>
      </w:r>
      <w:r w:rsidR="00B30063" w:rsidRPr="00755CAB">
        <w:rPr>
          <w:rFonts w:ascii="Arial" w:eastAsia="Arial" w:hAnsi="Arial" w:cs="Arial"/>
          <w:sz w:val="22"/>
          <w:szCs w:val="22"/>
        </w:rPr>
        <w:t xml:space="preserve"> society, exploring how organisations </w:t>
      </w:r>
      <w:r w:rsidR="00202674" w:rsidRPr="00755CAB">
        <w:rPr>
          <w:rFonts w:ascii="Arial" w:eastAsia="Arial" w:hAnsi="Arial" w:cs="Arial"/>
          <w:sz w:val="22"/>
          <w:szCs w:val="22"/>
        </w:rPr>
        <w:t xml:space="preserve">generate </w:t>
      </w:r>
      <w:r w:rsidR="00B30063" w:rsidRPr="00755CAB">
        <w:rPr>
          <w:rFonts w:ascii="Arial" w:eastAsia="Arial" w:hAnsi="Arial" w:cs="Arial"/>
          <w:sz w:val="22"/>
          <w:szCs w:val="22"/>
        </w:rPr>
        <w:t xml:space="preserve">economic value while </w:t>
      </w:r>
      <w:r w:rsidR="007579D7" w:rsidRPr="00755CAB">
        <w:rPr>
          <w:rFonts w:ascii="Arial" w:eastAsia="Arial" w:hAnsi="Arial" w:cs="Arial"/>
          <w:sz w:val="22"/>
          <w:szCs w:val="22"/>
        </w:rPr>
        <w:t xml:space="preserve">balancing </w:t>
      </w:r>
      <w:r w:rsidR="00B30063" w:rsidRPr="00755CAB">
        <w:rPr>
          <w:rFonts w:ascii="Arial" w:eastAsia="Arial" w:hAnsi="Arial" w:cs="Arial"/>
          <w:sz w:val="22"/>
          <w:szCs w:val="22"/>
        </w:rPr>
        <w:t>the needs of diverse stakeholders.</w:t>
      </w:r>
    </w:p>
    <w:p w14:paraId="0A323986" w14:textId="2861392E" w:rsidR="00B30063" w:rsidRPr="00755CAB" w:rsidRDefault="004D4F8D" w:rsidP="00C4167D">
      <w:pPr>
        <w:jc w:val="both"/>
        <w:rPr>
          <w:rFonts w:ascii="Arial" w:eastAsia="Arial" w:hAnsi="Arial" w:cs="Arial"/>
          <w:sz w:val="22"/>
          <w:szCs w:val="22"/>
        </w:rPr>
      </w:pPr>
      <w:r w:rsidRPr="00755CAB">
        <w:rPr>
          <w:rFonts w:ascii="Arial" w:eastAsia="Arial" w:hAnsi="Arial" w:cs="Arial"/>
          <w:sz w:val="22"/>
          <w:szCs w:val="22"/>
        </w:rPr>
        <w:t>By engaging with key theories and concepts, s</w:t>
      </w:r>
      <w:r w:rsidR="00B30063" w:rsidRPr="00755CAB">
        <w:rPr>
          <w:rFonts w:ascii="Arial" w:eastAsia="Arial" w:hAnsi="Arial" w:cs="Arial"/>
          <w:sz w:val="22"/>
          <w:szCs w:val="22"/>
        </w:rPr>
        <w:t xml:space="preserve">tudents critically examine </w:t>
      </w:r>
      <w:r w:rsidR="00207419" w:rsidRPr="00755CAB">
        <w:rPr>
          <w:rFonts w:ascii="Arial" w:eastAsia="Arial" w:hAnsi="Arial" w:cs="Arial"/>
          <w:sz w:val="22"/>
          <w:szCs w:val="22"/>
        </w:rPr>
        <w:t xml:space="preserve">themes related to business and </w:t>
      </w:r>
      <w:r w:rsidR="00C43CBD" w:rsidRPr="00755CAB">
        <w:rPr>
          <w:rFonts w:ascii="Arial" w:eastAsia="Arial" w:hAnsi="Arial" w:cs="Arial"/>
          <w:sz w:val="22"/>
          <w:szCs w:val="22"/>
        </w:rPr>
        <w:t xml:space="preserve">social responsibility </w:t>
      </w:r>
      <w:r w:rsidR="00B30063" w:rsidRPr="00755CAB">
        <w:rPr>
          <w:rFonts w:ascii="Arial" w:eastAsia="Arial" w:hAnsi="Arial" w:cs="Arial"/>
          <w:sz w:val="22"/>
          <w:szCs w:val="22"/>
        </w:rPr>
        <w:t xml:space="preserve">in </w:t>
      </w:r>
      <w:r w:rsidR="00207419" w:rsidRPr="00755CAB">
        <w:rPr>
          <w:rFonts w:ascii="Arial" w:eastAsia="Arial" w:hAnsi="Arial" w:cs="Arial"/>
          <w:sz w:val="22"/>
          <w:szCs w:val="22"/>
        </w:rPr>
        <w:t>the Irish and global context</w:t>
      </w:r>
      <w:r w:rsidR="00C4167D" w:rsidRPr="00755CAB">
        <w:rPr>
          <w:rFonts w:ascii="Arial" w:eastAsia="Arial" w:hAnsi="Arial" w:cs="Arial"/>
          <w:sz w:val="22"/>
          <w:szCs w:val="22"/>
        </w:rPr>
        <w:t xml:space="preserve"> </w:t>
      </w:r>
      <w:r w:rsidR="00207419" w:rsidRPr="00755CAB">
        <w:rPr>
          <w:rFonts w:ascii="Arial" w:eastAsia="Arial" w:hAnsi="Arial" w:cs="Arial"/>
          <w:sz w:val="22"/>
          <w:szCs w:val="22"/>
        </w:rPr>
        <w:t xml:space="preserve">including </w:t>
      </w:r>
      <w:r w:rsidR="00B30063" w:rsidRPr="00755CAB">
        <w:rPr>
          <w:rFonts w:ascii="Arial" w:eastAsia="Arial" w:hAnsi="Arial" w:cs="Arial"/>
          <w:sz w:val="22"/>
          <w:szCs w:val="22"/>
        </w:rPr>
        <w:t>business ethics, corporate social responsibility (CSR</w:t>
      </w:r>
      <w:r w:rsidR="00323DF5" w:rsidRPr="00755CAB">
        <w:rPr>
          <w:rFonts w:ascii="Arial" w:eastAsia="Arial" w:hAnsi="Arial" w:cs="Arial"/>
          <w:sz w:val="22"/>
          <w:szCs w:val="22"/>
        </w:rPr>
        <w:t>)</w:t>
      </w:r>
      <w:r w:rsidR="00093978" w:rsidRPr="00755CAB">
        <w:rPr>
          <w:rFonts w:ascii="Arial" w:eastAsia="Arial" w:hAnsi="Arial" w:cs="Arial"/>
          <w:sz w:val="22"/>
          <w:szCs w:val="22"/>
        </w:rPr>
        <w:t xml:space="preserve">, </w:t>
      </w:r>
      <w:r w:rsidR="004F2740" w:rsidRPr="00755CAB">
        <w:rPr>
          <w:rFonts w:ascii="Arial" w:eastAsia="Arial" w:hAnsi="Arial" w:cs="Arial"/>
          <w:sz w:val="22"/>
          <w:szCs w:val="22"/>
        </w:rPr>
        <w:t>corporate governance</w:t>
      </w:r>
      <w:r w:rsidR="00093978" w:rsidRPr="00755CAB">
        <w:rPr>
          <w:rFonts w:ascii="Arial" w:eastAsia="Arial" w:hAnsi="Arial" w:cs="Arial"/>
          <w:sz w:val="22"/>
          <w:szCs w:val="22"/>
        </w:rPr>
        <w:t xml:space="preserve"> and business-government partnerships</w:t>
      </w:r>
      <w:r w:rsidR="00C4167D" w:rsidRPr="00755CAB">
        <w:rPr>
          <w:rFonts w:ascii="Arial" w:eastAsia="Arial" w:hAnsi="Arial" w:cs="Arial"/>
          <w:sz w:val="22"/>
          <w:szCs w:val="22"/>
        </w:rPr>
        <w:t>.</w:t>
      </w:r>
      <w:r w:rsidR="004E7DD3" w:rsidRPr="00755CAB">
        <w:rPr>
          <w:rFonts w:ascii="Arial" w:eastAsia="Arial" w:hAnsi="Arial" w:cs="Arial"/>
          <w:sz w:val="22"/>
          <w:szCs w:val="22"/>
        </w:rPr>
        <w:t xml:space="preserve"> </w:t>
      </w:r>
      <w:r w:rsidR="00817A81" w:rsidRPr="00755CAB">
        <w:rPr>
          <w:rFonts w:ascii="Arial" w:eastAsia="Arial" w:hAnsi="Arial" w:cs="Arial"/>
          <w:sz w:val="22"/>
          <w:szCs w:val="22"/>
        </w:rPr>
        <w:t xml:space="preserve">The module also investigates the dynamics of external stakeholders, demonstrating how organisations leverage </w:t>
      </w:r>
      <w:r w:rsidR="00B30063" w:rsidRPr="00755CAB">
        <w:rPr>
          <w:rFonts w:ascii="Arial" w:eastAsia="Arial" w:hAnsi="Arial" w:cs="Arial"/>
          <w:sz w:val="22"/>
          <w:szCs w:val="22"/>
        </w:rPr>
        <w:t xml:space="preserve">community </w:t>
      </w:r>
      <w:r w:rsidR="00363300" w:rsidRPr="00755CAB">
        <w:rPr>
          <w:rFonts w:ascii="Arial" w:eastAsia="Arial" w:hAnsi="Arial" w:cs="Arial"/>
          <w:sz w:val="22"/>
          <w:szCs w:val="22"/>
        </w:rPr>
        <w:t>relations</w:t>
      </w:r>
      <w:r w:rsidR="0051779C" w:rsidRPr="00755CAB">
        <w:rPr>
          <w:rFonts w:ascii="Arial" w:eastAsia="Arial" w:hAnsi="Arial" w:cs="Arial"/>
          <w:sz w:val="22"/>
          <w:szCs w:val="22"/>
        </w:rPr>
        <w:t xml:space="preserve">, </w:t>
      </w:r>
      <w:r w:rsidR="002442E4" w:rsidRPr="00755CAB">
        <w:rPr>
          <w:rFonts w:ascii="Arial" w:eastAsia="Arial" w:hAnsi="Arial" w:cs="Arial"/>
          <w:sz w:val="22"/>
          <w:szCs w:val="22"/>
        </w:rPr>
        <w:t xml:space="preserve">philanthropy, employee relations </w:t>
      </w:r>
      <w:r w:rsidR="00B30063" w:rsidRPr="00755CAB">
        <w:rPr>
          <w:rFonts w:ascii="Arial" w:eastAsia="Arial" w:hAnsi="Arial" w:cs="Arial"/>
          <w:sz w:val="22"/>
          <w:szCs w:val="22"/>
        </w:rPr>
        <w:t xml:space="preserve">and corporate alumni </w:t>
      </w:r>
      <w:r w:rsidR="00444464" w:rsidRPr="00755CAB">
        <w:rPr>
          <w:rFonts w:ascii="Arial" w:eastAsia="Arial" w:hAnsi="Arial" w:cs="Arial"/>
          <w:sz w:val="22"/>
          <w:szCs w:val="22"/>
        </w:rPr>
        <w:t>networks</w:t>
      </w:r>
      <w:r w:rsidR="00B30063" w:rsidRPr="00755CAB">
        <w:rPr>
          <w:rFonts w:ascii="Arial" w:eastAsia="Arial" w:hAnsi="Arial" w:cs="Arial"/>
          <w:sz w:val="22"/>
          <w:szCs w:val="22"/>
        </w:rPr>
        <w:t xml:space="preserve"> are mechanisms </w:t>
      </w:r>
      <w:r w:rsidR="00912C5A" w:rsidRPr="00755CAB">
        <w:rPr>
          <w:rFonts w:ascii="Arial" w:eastAsia="Arial" w:hAnsi="Arial" w:cs="Arial"/>
          <w:sz w:val="22"/>
          <w:szCs w:val="22"/>
        </w:rPr>
        <w:t xml:space="preserve">to </w:t>
      </w:r>
      <w:r w:rsidR="00B30063" w:rsidRPr="00755CAB">
        <w:rPr>
          <w:rFonts w:ascii="Arial" w:eastAsia="Arial" w:hAnsi="Arial" w:cs="Arial"/>
          <w:sz w:val="22"/>
          <w:szCs w:val="22"/>
        </w:rPr>
        <w:t xml:space="preserve">create social </w:t>
      </w:r>
      <w:r w:rsidR="00912C5A" w:rsidRPr="00755CAB">
        <w:rPr>
          <w:rFonts w:ascii="Arial" w:eastAsia="Arial" w:hAnsi="Arial" w:cs="Arial"/>
          <w:sz w:val="22"/>
          <w:szCs w:val="22"/>
        </w:rPr>
        <w:t>v</w:t>
      </w:r>
      <w:r w:rsidR="00B30063" w:rsidRPr="00755CAB">
        <w:rPr>
          <w:rFonts w:ascii="Arial" w:eastAsia="Arial" w:hAnsi="Arial" w:cs="Arial"/>
          <w:sz w:val="22"/>
          <w:szCs w:val="22"/>
        </w:rPr>
        <w:t>alue, strengthen legitimacy, and build sustainable relationships with society. Through the analysis of contemporary cases and practical examples, students will evaluate how organisations respond to societal expectations and complex social issues.</w:t>
      </w:r>
      <w:r w:rsidR="00943688" w:rsidRPr="00755CAB">
        <w:rPr>
          <w:rFonts w:ascii="Arial" w:eastAsia="Arial" w:hAnsi="Arial" w:cs="Arial"/>
          <w:sz w:val="22"/>
          <w:szCs w:val="22"/>
        </w:rPr>
        <w:t xml:space="preserve"> </w:t>
      </w:r>
    </w:p>
    <w:p w14:paraId="7095F0D8" w14:textId="77777777" w:rsidR="00912C5A" w:rsidRDefault="00912C5A" w:rsidP="00D6718A">
      <w:pPr>
        <w:rPr>
          <w:rFonts w:ascii="Arial" w:hAnsi="Arial" w:cs="Arial"/>
          <w:b/>
        </w:rPr>
      </w:pPr>
    </w:p>
    <w:p w14:paraId="5B6881C2" w14:textId="2B9790AC" w:rsidR="00D6718A" w:rsidRDefault="00D6718A" w:rsidP="00D6718A">
      <w:pPr>
        <w:rPr>
          <w:rFonts w:ascii="Arial" w:hAnsi="Arial" w:cs="Arial"/>
          <w:b/>
        </w:rPr>
      </w:pPr>
      <w:r>
        <w:rPr>
          <w:rFonts w:ascii="Arial" w:hAnsi="Arial" w:cs="Arial"/>
          <w:b/>
        </w:rPr>
        <w:t>LEARNING AND TEACHING APPROACH</w:t>
      </w:r>
    </w:p>
    <w:p w14:paraId="18FDCD3B" w14:textId="10030F94" w:rsidR="00E72B61" w:rsidRPr="00E70FDF" w:rsidRDefault="00547A66" w:rsidP="00E72B61">
      <w:pPr>
        <w:rPr>
          <w:rFonts w:ascii="Arial" w:hAnsi="Arial" w:cs="Arial"/>
          <w:sz w:val="22"/>
          <w:szCs w:val="22"/>
        </w:rPr>
      </w:pPr>
      <w:r w:rsidRPr="00E70FDF">
        <w:rPr>
          <w:rFonts w:ascii="Arial" w:hAnsi="Arial" w:cs="Arial"/>
          <w:sz w:val="22"/>
          <w:szCs w:val="22"/>
        </w:rPr>
        <w:t>The approach in this module is primarily in-person learning</w:t>
      </w:r>
      <w:r w:rsidR="00982994" w:rsidRPr="00E70FDF">
        <w:rPr>
          <w:rFonts w:ascii="Arial" w:hAnsi="Arial" w:cs="Arial"/>
          <w:sz w:val="22"/>
          <w:szCs w:val="22"/>
        </w:rPr>
        <w:t xml:space="preserve"> in class and tutorials</w:t>
      </w:r>
      <w:r w:rsidRPr="00E70FDF">
        <w:rPr>
          <w:rFonts w:ascii="Arial" w:hAnsi="Arial" w:cs="Arial"/>
          <w:sz w:val="22"/>
          <w:szCs w:val="22"/>
        </w:rPr>
        <w:t>. It is expected that students should complete the relevant pre-reading and engage actively in class discussions and group activities. Group activities will take place at scheduled times in the module.</w:t>
      </w:r>
    </w:p>
    <w:p w14:paraId="174B4DF4" w14:textId="43EED7D4" w:rsidR="008626E1" w:rsidRPr="00A15458" w:rsidRDefault="008626E1" w:rsidP="002649E6">
      <w:pPr>
        <w:pStyle w:val="Heading1"/>
        <w:rPr>
          <w:rFonts w:ascii="Arial" w:hAnsi="Arial" w:cs="Arial"/>
        </w:rPr>
      </w:pPr>
      <w:r w:rsidRPr="008B5FFE">
        <w:rPr>
          <w:rFonts w:ascii="Arial" w:hAnsi="Arial" w:cs="Arial"/>
        </w:rPr>
        <w:lastRenderedPageBreak/>
        <w:t>MODULE-LEVEL LEARNING OUTCOMES</w:t>
      </w:r>
    </w:p>
    <w:p w14:paraId="3EFA5A30" w14:textId="77777777" w:rsidR="008626E1" w:rsidRPr="00E70FDF" w:rsidRDefault="008626E1" w:rsidP="008626E1">
      <w:pPr>
        <w:rPr>
          <w:rFonts w:ascii="Arial" w:hAnsi="Arial" w:cs="Arial"/>
          <w:sz w:val="22"/>
          <w:szCs w:val="22"/>
        </w:rPr>
      </w:pPr>
      <w:r w:rsidRPr="00E70FDF">
        <w:rPr>
          <w:rFonts w:ascii="Arial" w:hAnsi="Arial" w:cs="Arial"/>
          <w:sz w:val="22"/>
          <w:szCs w:val="22"/>
        </w:rPr>
        <w:t xml:space="preserve">Having completed this module, the student should be able to: </w:t>
      </w:r>
    </w:p>
    <w:p w14:paraId="4E278D5E" w14:textId="77777777" w:rsidR="00F26116" w:rsidRPr="00E70FDF"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highlight w:val="yellow"/>
        </w:rPr>
      </w:pPr>
    </w:p>
    <w:p w14:paraId="19D80B04" w14:textId="4873B122" w:rsidR="0079351B" w:rsidRPr="00E70FDF" w:rsidRDefault="0079351B" w:rsidP="00AA0720">
      <w:pPr>
        <w:numPr>
          <w:ilvl w:val="0"/>
          <w:numId w:val="35"/>
        </w:numPr>
        <w:ind w:right="3" w:hanging="360"/>
        <w:jc w:val="both"/>
        <w:rPr>
          <w:rFonts w:ascii="Arial" w:eastAsia="Calibri" w:hAnsi="Arial" w:cs="Arial"/>
          <w:sz w:val="22"/>
          <w:szCs w:val="22"/>
          <w:lang w:val="en-GB"/>
        </w:rPr>
      </w:pPr>
      <w:r w:rsidRPr="00E70FDF">
        <w:rPr>
          <w:rFonts w:ascii="Arial" w:eastAsia="Arial" w:hAnsi="Arial" w:cs="Arial"/>
          <w:sz w:val="22"/>
          <w:szCs w:val="22"/>
          <w:lang w:val="en-GB"/>
        </w:rPr>
        <w:t>Evaluate theories</w:t>
      </w:r>
      <w:r w:rsidR="00FB0405" w:rsidRPr="00E70FDF">
        <w:rPr>
          <w:rFonts w:ascii="Arial" w:eastAsia="Arial" w:hAnsi="Arial" w:cs="Arial"/>
          <w:sz w:val="22"/>
          <w:szCs w:val="22"/>
          <w:lang w:val="en-GB"/>
        </w:rPr>
        <w:t xml:space="preserve"> of society</w:t>
      </w:r>
      <w:r w:rsidR="005721D2" w:rsidRPr="00E70FDF">
        <w:rPr>
          <w:rFonts w:ascii="Arial" w:eastAsia="Arial" w:hAnsi="Arial" w:cs="Arial"/>
          <w:sz w:val="22"/>
          <w:szCs w:val="22"/>
          <w:lang w:val="en-GB"/>
        </w:rPr>
        <w:t xml:space="preserve"> and </w:t>
      </w:r>
      <w:r w:rsidR="00A73A07" w:rsidRPr="00E70FDF">
        <w:rPr>
          <w:rFonts w:ascii="Arial" w:eastAsia="Arial" w:hAnsi="Arial" w:cs="Arial"/>
          <w:sz w:val="22"/>
          <w:szCs w:val="22"/>
          <w:lang w:val="en-GB"/>
        </w:rPr>
        <w:t xml:space="preserve">the </w:t>
      </w:r>
      <w:r w:rsidR="005721D2" w:rsidRPr="00E70FDF">
        <w:rPr>
          <w:rFonts w:ascii="Arial" w:eastAsia="Arial" w:hAnsi="Arial" w:cs="Arial"/>
          <w:sz w:val="22"/>
          <w:szCs w:val="22"/>
          <w:lang w:val="en-GB"/>
        </w:rPr>
        <w:t xml:space="preserve">concepts </w:t>
      </w:r>
      <w:r w:rsidRPr="00E70FDF">
        <w:rPr>
          <w:rFonts w:ascii="Arial" w:eastAsia="Arial" w:hAnsi="Arial" w:cs="Arial"/>
          <w:sz w:val="22"/>
          <w:szCs w:val="22"/>
          <w:lang w:val="en-GB"/>
        </w:rPr>
        <w:t>of the role of business in society.</w:t>
      </w:r>
    </w:p>
    <w:p w14:paraId="102B5BD1" w14:textId="71051499" w:rsidR="0079351B" w:rsidRPr="00E70FDF" w:rsidRDefault="0079351B" w:rsidP="00AA0720">
      <w:pPr>
        <w:numPr>
          <w:ilvl w:val="0"/>
          <w:numId w:val="35"/>
        </w:numPr>
        <w:ind w:right="3" w:hanging="360"/>
        <w:jc w:val="both"/>
        <w:rPr>
          <w:rFonts w:ascii="Arial" w:eastAsia="Calibri" w:hAnsi="Arial" w:cs="Arial"/>
          <w:sz w:val="22"/>
          <w:szCs w:val="22"/>
          <w:lang w:val="en-GB"/>
        </w:rPr>
      </w:pPr>
      <w:r w:rsidRPr="00E70FDF">
        <w:rPr>
          <w:rFonts w:ascii="Arial" w:eastAsia="Arial" w:hAnsi="Arial" w:cs="Arial"/>
          <w:sz w:val="22"/>
          <w:szCs w:val="22"/>
          <w:lang w:val="en-GB"/>
        </w:rPr>
        <w:t>Assess the strategic, social and ethical dimensions of corporate social responsibility (CSR),</w:t>
      </w:r>
      <w:r w:rsidR="001E1BCE" w:rsidRPr="00E70FDF">
        <w:rPr>
          <w:rFonts w:ascii="Arial" w:eastAsia="Arial" w:hAnsi="Arial" w:cs="Arial"/>
          <w:sz w:val="22"/>
          <w:szCs w:val="22"/>
          <w:lang w:val="en-GB"/>
        </w:rPr>
        <w:t xml:space="preserve"> </w:t>
      </w:r>
      <w:r w:rsidRPr="00E70FDF">
        <w:rPr>
          <w:rFonts w:ascii="Arial" w:eastAsia="Arial" w:hAnsi="Arial" w:cs="Arial"/>
          <w:sz w:val="22"/>
          <w:szCs w:val="22"/>
          <w:lang w:val="en-GB"/>
        </w:rPr>
        <w:t>and corporate g</w:t>
      </w:r>
      <w:r w:rsidR="001A4341" w:rsidRPr="00E70FDF">
        <w:rPr>
          <w:rFonts w:ascii="Arial" w:eastAsia="Arial" w:hAnsi="Arial" w:cs="Arial"/>
          <w:sz w:val="22"/>
          <w:szCs w:val="22"/>
          <w:lang w:val="en-GB"/>
        </w:rPr>
        <w:t>overnance</w:t>
      </w:r>
      <w:r w:rsidRPr="00E70FDF">
        <w:rPr>
          <w:rFonts w:ascii="Arial" w:eastAsia="Arial" w:hAnsi="Arial" w:cs="Arial"/>
          <w:sz w:val="22"/>
          <w:szCs w:val="22"/>
          <w:lang w:val="en-GB"/>
        </w:rPr>
        <w:t xml:space="preserve">. </w:t>
      </w:r>
    </w:p>
    <w:p w14:paraId="6A6E1FB7" w14:textId="2F57DBE4" w:rsidR="0079351B" w:rsidRPr="00E70FDF" w:rsidRDefault="00C67BAE" w:rsidP="00AA0720">
      <w:pPr>
        <w:numPr>
          <w:ilvl w:val="0"/>
          <w:numId w:val="35"/>
        </w:numPr>
        <w:ind w:right="3" w:hanging="360"/>
        <w:jc w:val="both"/>
        <w:rPr>
          <w:rFonts w:ascii="Arial" w:eastAsia="Calibri" w:hAnsi="Arial" w:cs="Arial"/>
          <w:sz w:val="22"/>
          <w:szCs w:val="22"/>
          <w:lang w:val="en-GB"/>
        </w:rPr>
      </w:pPr>
      <w:r w:rsidRPr="00E70FDF">
        <w:rPr>
          <w:rFonts w:ascii="Arial" w:hAnsi="Arial" w:cs="Arial"/>
          <w:sz w:val="22"/>
          <w:szCs w:val="22"/>
          <w:lang w:val="en-GB"/>
        </w:rPr>
        <w:t xml:space="preserve">Explain and analyse </w:t>
      </w:r>
      <w:r w:rsidR="00FD5DB6" w:rsidRPr="00E70FDF">
        <w:rPr>
          <w:rFonts w:ascii="Arial" w:hAnsi="Arial" w:cs="Arial"/>
          <w:sz w:val="22"/>
          <w:szCs w:val="22"/>
          <w:lang w:val="en-GB"/>
        </w:rPr>
        <w:t>business ethics and how business</w:t>
      </w:r>
      <w:r w:rsidR="00701CEB" w:rsidRPr="00E70FDF">
        <w:rPr>
          <w:rFonts w:ascii="Arial" w:hAnsi="Arial" w:cs="Arial"/>
          <w:sz w:val="22"/>
          <w:szCs w:val="22"/>
          <w:lang w:val="en-GB"/>
        </w:rPr>
        <w:t xml:space="preserve"> engage</w:t>
      </w:r>
      <w:r w:rsidR="00FD5DB6" w:rsidRPr="00E70FDF">
        <w:rPr>
          <w:rFonts w:ascii="Arial" w:hAnsi="Arial" w:cs="Arial"/>
          <w:sz w:val="22"/>
          <w:szCs w:val="22"/>
          <w:lang w:val="en-GB"/>
        </w:rPr>
        <w:t>s</w:t>
      </w:r>
      <w:r w:rsidR="00701CEB" w:rsidRPr="00E70FDF">
        <w:rPr>
          <w:rFonts w:ascii="Arial" w:hAnsi="Arial" w:cs="Arial"/>
          <w:sz w:val="22"/>
          <w:szCs w:val="22"/>
          <w:lang w:val="en-GB"/>
        </w:rPr>
        <w:t xml:space="preserve"> </w:t>
      </w:r>
      <w:r w:rsidR="00BE3A5D" w:rsidRPr="00E70FDF">
        <w:rPr>
          <w:rFonts w:ascii="Arial" w:hAnsi="Arial" w:cs="Arial"/>
          <w:sz w:val="22"/>
          <w:szCs w:val="22"/>
          <w:lang w:val="en-GB"/>
        </w:rPr>
        <w:t>in partnership with</w:t>
      </w:r>
      <w:r w:rsidR="00701CEB" w:rsidRPr="00E70FDF">
        <w:rPr>
          <w:rFonts w:ascii="Arial" w:hAnsi="Arial" w:cs="Arial"/>
          <w:sz w:val="22"/>
          <w:szCs w:val="22"/>
          <w:lang w:val="en-GB"/>
        </w:rPr>
        <w:t xml:space="preserve"> government</w:t>
      </w:r>
      <w:r w:rsidR="00160C50">
        <w:rPr>
          <w:rFonts w:ascii="Arial" w:hAnsi="Arial" w:cs="Arial"/>
          <w:sz w:val="22"/>
          <w:szCs w:val="22"/>
          <w:lang w:val="en-GB"/>
        </w:rPr>
        <w:t xml:space="preserve"> and responds to global </w:t>
      </w:r>
      <w:r w:rsidR="0096126D">
        <w:rPr>
          <w:rFonts w:ascii="Arial" w:hAnsi="Arial" w:cs="Arial"/>
          <w:sz w:val="22"/>
          <w:szCs w:val="22"/>
          <w:lang w:val="en-GB"/>
        </w:rPr>
        <w:t>issues</w:t>
      </w:r>
      <w:r w:rsidR="00BF19AE" w:rsidRPr="00E70FDF">
        <w:rPr>
          <w:rFonts w:ascii="Arial" w:hAnsi="Arial" w:cs="Arial"/>
          <w:sz w:val="22"/>
          <w:szCs w:val="22"/>
          <w:lang w:val="en-GB"/>
        </w:rPr>
        <w:t>.</w:t>
      </w:r>
    </w:p>
    <w:p w14:paraId="1DC39190" w14:textId="0D676D7C" w:rsidR="0079351B" w:rsidRPr="00E70FDF" w:rsidRDefault="0079351B" w:rsidP="00AA0720">
      <w:pPr>
        <w:numPr>
          <w:ilvl w:val="0"/>
          <w:numId w:val="35"/>
        </w:numPr>
        <w:ind w:right="3" w:hanging="360"/>
        <w:jc w:val="both"/>
        <w:rPr>
          <w:rFonts w:ascii="Arial" w:eastAsia="Calibri" w:hAnsi="Arial" w:cs="Arial"/>
          <w:sz w:val="22"/>
          <w:szCs w:val="22"/>
          <w:lang w:val="en-GB"/>
        </w:rPr>
      </w:pPr>
      <w:r w:rsidRPr="00E70FDF">
        <w:rPr>
          <w:rFonts w:ascii="Arial" w:eastAsia="Arial" w:hAnsi="Arial" w:cs="Arial"/>
          <w:sz w:val="22"/>
          <w:szCs w:val="22"/>
          <w:lang w:val="en-GB"/>
        </w:rPr>
        <w:t xml:space="preserve">Examine the role of </w:t>
      </w:r>
      <w:r w:rsidR="0020071B" w:rsidRPr="00E70FDF">
        <w:rPr>
          <w:rFonts w:ascii="Arial" w:eastAsia="Arial" w:hAnsi="Arial" w:cs="Arial"/>
          <w:sz w:val="22"/>
          <w:szCs w:val="22"/>
          <w:lang w:val="en-GB"/>
        </w:rPr>
        <w:t>stakeholder relationships</w:t>
      </w:r>
      <w:r w:rsidR="00970CA5" w:rsidRPr="00E70FDF">
        <w:rPr>
          <w:rFonts w:ascii="Arial" w:eastAsia="Arial" w:hAnsi="Arial" w:cs="Arial"/>
          <w:sz w:val="22"/>
          <w:szCs w:val="22"/>
          <w:lang w:val="en-GB"/>
        </w:rPr>
        <w:t xml:space="preserve">, </w:t>
      </w:r>
      <w:r w:rsidR="00007BDA" w:rsidRPr="00E70FDF">
        <w:rPr>
          <w:rFonts w:ascii="Arial" w:eastAsia="Arial" w:hAnsi="Arial" w:cs="Arial"/>
          <w:sz w:val="22"/>
          <w:szCs w:val="22"/>
          <w:lang w:val="en-GB"/>
        </w:rPr>
        <w:t>strategic philanthropy</w:t>
      </w:r>
      <w:r w:rsidR="00AD230A">
        <w:rPr>
          <w:rFonts w:ascii="Arial" w:eastAsia="Arial" w:hAnsi="Arial" w:cs="Arial"/>
          <w:sz w:val="22"/>
          <w:szCs w:val="22"/>
          <w:lang w:val="en-GB"/>
        </w:rPr>
        <w:t xml:space="preserve"> and </w:t>
      </w:r>
      <w:r w:rsidR="001632AA" w:rsidRPr="00E70FDF">
        <w:rPr>
          <w:rFonts w:ascii="Arial" w:eastAsia="Arial" w:hAnsi="Arial" w:cs="Arial"/>
          <w:sz w:val="22"/>
          <w:szCs w:val="22"/>
          <w:lang w:val="en-GB"/>
        </w:rPr>
        <w:t>community</w:t>
      </w:r>
      <w:r w:rsidR="00970CA5" w:rsidRPr="00E70FDF">
        <w:rPr>
          <w:rFonts w:ascii="Arial" w:eastAsia="Arial" w:hAnsi="Arial" w:cs="Arial"/>
          <w:sz w:val="22"/>
          <w:szCs w:val="22"/>
          <w:lang w:val="en-GB"/>
        </w:rPr>
        <w:t xml:space="preserve"> </w:t>
      </w:r>
      <w:r w:rsidR="00AD230A">
        <w:rPr>
          <w:rFonts w:ascii="Arial" w:eastAsia="Arial" w:hAnsi="Arial" w:cs="Arial"/>
          <w:sz w:val="22"/>
          <w:szCs w:val="22"/>
          <w:lang w:val="en-GB"/>
        </w:rPr>
        <w:t>&amp;</w:t>
      </w:r>
      <w:r w:rsidR="00970CA5" w:rsidRPr="00E70FDF">
        <w:rPr>
          <w:rFonts w:ascii="Arial" w:eastAsia="Arial" w:hAnsi="Arial" w:cs="Arial"/>
          <w:sz w:val="22"/>
          <w:szCs w:val="22"/>
          <w:lang w:val="en-GB"/>
        </w:rPr>
        <w:t xml:space="preserve"> </w:t>
      </w:r>
      <w:r w:rsidR="00CC0C12" w:rsidRPr="00E70FDF">
        <w:rPr>
          <w:rFonts w:ascii="Arial" w:eastAsia="Arial" w:hAnsi="Arial" w:cs="Arial"/>
          <w:sz w:val="22"/>
          <w:szCs w:val="22"/>
          <w:lang w:val="en-GB"/>
        </w:rPr>
        <w:t xml:space="preserve">employee relations </w:t>
      </w:r>
      <w:r w:rsidRPr="00E70FDF">
        <w:rPr>
          <w:rFonts w:ascii="Arial" w:eastAsia="Arial" w:hAnsi="Arial" w:cs="Arial"/>
          <w:sz w:val="22"/>
          <w:szCs w:val="22"/>
          <w:lang w:val="en-GB"/>
        </w:rPr>
        <w:t>to creat</w:t>
      </w:r>
      <w:r w:rsidR="008C7739" w:rsidRPr="00E70FDF">
        <w:rPr>
          <w:rFonts w:ascii="Arial" w:eastAsia="Arial" w:hAnsi="Arial" w:cs="Arial"/>
          <w:sz w:val="22"/>
          <w:szCs w:val="22"/>
          <w:lang w:val="en-GB"/>
        </w:rPr>
        <w:t>e</w:t>
      </w:r>
      <w:r w:rsidRPr="00E70FDF">
        <w:rPr>
          <w:rFonts w:ascii="Arial" w:eastAsia="Arial" w:hAnsi="Arial" w:cs="Arial"/>
          <w:sz w:val="22"/>
          <w:szCs w:val="22"/>
          <w:lang w:val="en-GB"/>
        </w:rPr>
        <w:t xml:space="preserve"> social value and enhanc</w:t>
      </w:r>
      <w:r w:rsidR="008C7739" w:rsidRPr="00E70FDF">
        <w:rPr>
          <w:rFonts w:ascii="Arial" w:eastAsia="Arial" w:hAnsi="Arial" w:cs="Arial"/>
          <w:sz w:val="22"/>
          <w:szCs w:val="22"/>
          <w:lang w:val="en-GB"/>
        </w:rPr>
        <w:t>e</w:t>
      </w:r>
      <w:r w:rsidRPr="00E70FDF">
        <w:rPr>
          <w:rFonts w:ascii="Arial" w:eastAsia="Arial" w:hAnsi="Arial" w:cs="Arial"/>
          <w:sz w:val="22"/>
          <w:szCs w:val="22"/>
          <w:lang w:val="en-GB"/>
        </w:rPr>
        <w:t xml:space="preserve"> business legitimacy</w:t>
      </w:r>
      <w:r w:rsidR="00411BDC">
        <w:rPr>
          <w:rFonts w:ascii="Arial" w:eastAsia="Arial" w:hAnsi="Arial" w:cs="Arial"/>
          <w:sz w:val="22"/>
          <w:szCs w:val="22"/>
          <w:lang w:val="en-GB"/>
        </w:rPr>
        <w:t>.</w:t>
      </w:r>
    </w:p>
    <w:p w14:paraId="72B4123B" w14:textId="47F7B588" w:rsidR="0079351B" w:rsidRPr="00E70FDF" w:rsidRDefault="0079351B" w:rsidP="00AA0720">
      <w:pPr>
        <w:numPr>
          <w:ilvl w:val="0"/>
          <w:numId w:val="35"/>
        </w:numPr>
        <w:ind w:right="3" w:hanging="360"/>
        <w:jc w:val="both"/>
        <w:rPr>
          <w:rFonts w:ascii="Arial" w:eastAsia="Calibri" w:hAnsi="Arial" w:cs="Arial"/>
          <w:sz w:val="22"/>
          <w:szCs w:val="22"/>
          <w:lang w:val="en-GB"/>
        </w:rPr>
      </w:pPr>
      <w:r w:rsidRPr="00E70FDF">
        <w:rPr>
          <w:rFonts w:ascii="Arial" w:eastAsia="Arial" w:hAnsi="Arial" w:cs="Arial"/>
          <w:sz w:val="22"/>
          <w:szCs w:val="22"/>
          <w:lang w:val="en-GB"/>
        </w:rPr>
        <w:t xml:space="preserve">Apply relevant theories, strategies and tools to </w:t>
      </w:r>
      <w:r w:rsidR="00B9066C">
        <w:rPr>
          <w:rFonts w:ascii="Arial" w:eastAsia="Arial" w:hAnsi="Arial" w:cs="Arial"/>
          <w:sz w:val="22"/>
          <w:szCs w:val="22"/>
          <w:lang w:val="en-GB"/>
        </w:rPr>
        <w:t>consider</w:t>
      </w:r>
      <w:r w:rsidRPr="00E70FDF">
        <w:rPr>
          <w:rFonts w:ascii="Arial" w:eastAsia="Arial" w:hAnsi="Arial" w:cs="Arial"/>
          <w:sz w:val="22"/>
          <w:szCs w:val="22"/>
          <w:lang w:val="en-GB"/>
        </w:rPr>
        <w:t xml:space="preserve"> business responses to</w:t>
      </w:r>
      <w:r w:rsidR="00C862AC">
        <w:rPr>
          <w:rFonts w:ascii="Arial" w:eastAsia="Arial" w:hAnsi="Arial" w:cs="Arial"/>
          <w:sz w:val="22"/>
          <w:szCs w:val="22"/>
          <w:lang w:val="en-GB"/>
        </w:rPr>
        <w:t xml:space="preserve"> global</w:t>
      </w:r>
      <w:r w:rsidRPr="00E70FDF">
        <w:rPr>
          <w:rFonts w:ascii="Arial" w:eastAsia="Arial" w:hAnsi="Arial" w:cs="Arial"/>
          <w:sz w:val="22"/>
          <w:szCs w:val="22"/>
          <w:lang w:val="en-GB"/>
        </w:rPr>
        <w:t xml:space="preserve"> societal challenges that balance</w:t>
      </w:r>
      <w:r w:rsidR="00B9066C">
        <w:rPr>
          <w:rFonts w:ascii="Arial" w:eastAsia="Arial" w:hAnsi="Arial" w:cs="Arial"/>
          <w:sz w:val="22"/>
          <w:szCs w:val="22"/>
          <w:lang w:val="en-GB"/>
        </w:rPr>
        <w:t xml:space="preserve"> </w:t>
      </w:r>
      <w:r w:rsidRPr="00E70FDF">
        <w:rPr>
          <w:rFonts w:ascii="Arial" w:eastAsia="Arial" w:hAnsi="Arial" w:cs="Arial"/>
          <w:sz w:val="22"/>
          <w:szCs w:val="22"/>
          <w:lang w:val="en-GB"/>
        </w:rPr>
        <w:t>social, economic and environmental objectives.</w:t>
      </w:r>
    </w:p>
    <w:p w14:paraId="06D22F86"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6985055C" w14:textId="5EBAC093" w:rsidR="007C5A10" w:rsidRPr="00E70FDF" w:rsidRDefault="007C5A10" w:rsidP="007C5A10">
      <w:pPr>
        <w:jc w:val="both"/>
        <w:rPr>
          <w:rFonts w:ascii="Arial" w:hAnsi="Arial" w:cs="Arial"/>
          <w:sz w:val="22"/>
          <w:szCs w:val="22"/>
          <w:lang w:val="en-GB" w:eastAsia="en-GB"/>
        </w:rPr>
      </w:pPr>
      <w:r w:rsidRPr="00E70FDF">
        <w:rPr>
          <w:rFonts w:ascii="Arial" w:hAnsi="Arial" w:cs="Arial"/>
          <w:sz w:val="22"/>
          <w:szCs w:val="22"/>
          <w:lang w:val="en-GB" w:eastAsia="en-GB"/>
        </w:rPr>
        <w:t xml:space="preserve">This module forms part of a suite of modules of Trinity Business School across the four years of our business-related degree programmes. This suite is focused on </w:t>
      </w:r>
      <w:r w:rsidR="00691F85" w:rsidRPr="00E70FDF">
        <w:rPr>
          <w:rFonts w:ascii="Arial" w:hAnsi="Arial" w:cs="Arial"/>
          <w:sz w:val="22"/>
          <w:szCs w:val="22"/>
          <w:lang w:val="en-GB" w:eastAsia="en-GB"/>
        </w:rPr>
        <w:t>building awareness of and critical</w:t>
      </w:r>
      <w:r w:rsidR="00FB5DDD" w:rsidRPr="00E70FDF">
        <w:rPr>
          <w:rFonts w:ascii="Arial" w:hAnsi="Arial" w:cs="Arial"/>
          <w:sz w:val="22"/>
          <w:szCs w:val="22"/>
          <w:lang w:val="en-GB" w:eastAsia="en-GB"/>
        </w:rPr>
        <w:t xml:space="preserve">ly analysing </w:t>
      </w:r>
      <w:r w:rsidRPr="00E70FDF">
        <w:rPr>
          <w:rFonts w:ascii="Arial" w:hAnsi="Arial" w:cs="Arial"/>
          <w:sz w:val="22"/>
          <w:szCs w:val="22"/>
          <w:lang w:val="en-GB" w:eastAsia="en-GB"/>
        </w:rPr>
        <w:t>a range of philosophical, ethical and societal issues</w:t>
      </w:r>
      <w:r w:rsidR="00FB5DDD" w:rsidRPr="00E70FDF">
        <w:rPr>
          <w:rFonts w:ascii="Arial" w:hAnsi="Arial" w:cs="Arial"/>
          <w:sz w:val="22"/>
          <w:szCs w:val="22"/>
          <w:lang w:val="en-GB" w:eastAsia="en-GB"/>
        </w:rPr>
        <w:t xml:space="preserve"> and trends that </w:t>
      </w:r>
      <w:r w:rsidRPr="00E70FDF">
        <w:rPr>
          <w:rFonts w:ascii="Arial" w:hAnsi="Arial" w:cs="Arial"/>
          <w:sz w:val="22"/>
          <w:szCs w:val="22"/>
          <w:lang w:val="en-GB" w:eastAsia="en-GB"/>
        </w:rPr>
        <w:t xml:space="preserve">affect the relationship between business and society. The aim is to enable the development of technically capable and conceptually proficient graduates who can thrive in a dynamic and fast-changing </w:t>
      </w:r>
      <w:r w:rsidR="00FB5DDD" w:rsidRPr="00E70FDF">
        <w:rPr>
          <w:rFonts w:ascii="Arial" w:hAnsi="Arial" w:cs="Arial"/>
          <w:sz w:val="22"/>
          <w:szCs w:val="22"/>
          <w:lang w:val="en-GB" w:eastAsia="en-GB"/>
        </w:rPr>
        <w:t xml:space="preserve">business </w:t>
      </w:r>
      <w:r w:rsidRPr="00E70FDF">
        <w:rPr>
          <w:rFonts w:ascii="Arial" w:hAnsi="Arial" w:cs="Arial"/>
          <w:sz w:val="22"/>
          <w:szCs w:val="22"/>
          <w:lang w:val="en-GB" w:eastAsia="en-GB"/>
        </w:rPr>
        <w:t>environment. The module will serve to develop students’ understanding</w:t>
      </w:r>
      <w:r w:rsidR="00FB5DDD" w:rsidRPr="00E70FDF">
        <w:rPr>
          <w:rFonts w:ascii="Arial" w:hAnsi="Arial" w:cs="Arial"/>
          <w:sz w:val="22"/>
          <w:szCs w:val="22"/>
          <w:lang w:val="en-GB" w:eastAsia="en-GB"/>
        </w:rPr>
        <w:t>, knowledge</w:t>
      </w:r>
      <w:r w:rsidRPr="00E70FDF">
        <w:rPr>
          <w:rFonts w:ascii="Arial" w:hAnsi="Arial" w:cs="Arial"/>
          <w:sz w:val="22"/>
          <w:szCs w:val="22"/>
          <w:lang w:val="en-GB" w:eastAsia="en-GB"/>
        </w:rPr>
        <w:t xml:space="preserve"> and skills in critical analysis as well as provide valuable </w:t>
      </w:r>
      <w:proofErr w:type="gramStart"/>
      <w:r w:rsidRPr="00E70FDF">
        <w:rPr>
          <w:rFonts w:ascii="Arial" w:hAnsi="Arial" w:cs="Arial"/>
          <w:sz w:val="22"/>
          <w:szCs w:val="22"/>
          <w:lang w:val="en-GB" w:eastAsia="en-GB"/>
        </w:rPr>
        <w:t>context</w:t>
      </w:r>
      <w:proofErr w:type="gramEnd"/>
      <w:r w:rsidRPr="00E70FDF">
        <w:rPr>
          <w:rFonts w:ascii="Arial" w:hAnsi="Arial" w:cs="Arial"/>
          <w:sz w:val="22"/>
          <w:szCs w:val="22"/>
          <w:lang w:val="en-GB" w:eastAsia="en-GB"/>
        </w:rPr>
        <w:t xml:space="preserve"> for all other modules.</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9351" w:type="dxa"/>
        <w:tblInd w:w="0" w:type="dxa"/>
        <w:tblLook w:val="01E0" w:firstRow="1" w:lastRow="1" w:firstColumn="1" w:lastColumn="1" w:noHBand="0" w:noVBand="0"/>
      </w:tblPr>
      <w:tblGrid>
        <w:gridCol w:w="5949"/>
        <w:gridCol w:w="3402"/>
      </w:tblGrid>
      <w:tr w:rsidR="00D6718A" w:rsidRPr="002649E6" w14:paraId="14241FC7"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3DE37983" w14:textId="77777777" w:rsidR="00D6718A" w:rsidRPr="002649E6" w:rsidRDefault="00D6718A">
            <w:pPr>
              <w:shd w:val="pct25" w:color="auto" w:fill="auto"/>
              <w:jc w:val="both"/>
              <w:rPr>
                <w:rFonts w:ascii="Arial" w:hAnsi="Arial" w:cs="Arial"/>
                <w:b/>
                <w:i/>
                <w:sz w:val="22"/>
                <w:szCs w:val="22"/>
              </w:rPr>
            </w:pPr>
            <w:r w:rsidRPr="002649E6">
              <w:rPr>
                <w:rFonts w:ascii="Arial" w:hAnsi="Arial" w:cs="Arial"/>
                <w:b/>
                <w:i/>
                <w:sz w:val="22"/>
                <w:szCs w:val="22"/>
              </w:rPr>
              <w:t xml:space="preserve">Content </w:t>
            </w:r>
          </w:p>
        </w:tc>
        <w:tc>
          <w:tcPr>
            <w:tcW w:w="3402" w:type="dxa"/>
            <w:tcBorders>
              <w:top w:val="single" w:sz="4" w:space="0" w:color="auto"/>
              <w:left w:val="single" w:sz="4" w:space="0" w:color="auto"/>
              <w:bottom w:val="single" w:sz="4" w:space="0" w:color="auto"/>
              <w:right w:val="single" w:sz="4" w:space="0" w:color="auto"/>
            </w:tcBorders>
            <w:hideMark/>
          </w:tcPr>
          <w:p w14:paraId="5AB95CA6" w14:textId="77777777" w:rsidR="00D6718A" w:rsidRPr="002649E6" w:rsidRDefault="00D6718A">
            <w:pPr>
              <w:shd w:val="pct25" w:color="auto" w:fill="auto"/>
              <w:jc w:val="center"/>
              <w:rPr>
                <w:rFonts w:ascii="Arial" w:hAnsi="Arial" w:cs="Arial"/>
                <w:b/>
                <w:i/>
                <w:sz w:val="22"/>
                <w:szCs w:val="22"/>
              </w:rPr>
            </w:pPr>
            <w:r w:rsidRPr="002649E6">
              <w:rPr>
                <w:rFonts w:ascii="Arial" w:hAnsi="Arial" w:cs="Arial"/>
                <w:b/>
                <w:i/>
                <w:sz w:val="22"/>
                <w:szCs w:val="22"/>
              </w:rPr>
              <w:t>Indicative Number of Hours</w:t>
            </w:r>
          </w:p>
        </w:tc>
      </w:tr>
      <w:tr w:rsidR="0090417E" w:rsidRPr="002649E6" w14:paraId="0CD74117"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48E3D61B" w14:textId="7E2295BD" w:rsidR="0090417E" w:rsidRPr="002649E6" w:rsidRDefault="0090417E" w:rsidP="0090417E">
            <w:pPr>
              <w:jc w:val="both"/>
              <w:rPr>
                <w:rFonts w:ascii="Arial" w:hAnsi="Arial" w:cs="Arial"/>
                <w:i/>
                <w:sz w:val="22"/>
                <w:szCs w:val="22"/>
              </w:rPr>
            </w:pPr>
            <w:r w:rsidRPr="002649E6">
              <w:rPr>
                <w:rFonts w:ascii="Arial" w:hAnsi="Arial" w:cs="Arial"/>
                <w:i/>
                <w:sz w:val="22"/>
                <w:szCs w:val="22"/>
              </w:rPr>
              <w:t>Lecturing hours</w:t>
            </w:r>
            <w:r w:rsidR="00662C7E" w:rsidRPr="002649E6">
              <w:rPr>
                <w:rFonts w:ascii="Arial" w:hAnsi="Arial" w:cs="Arial"/>
                <w:i/>
                <w:sz w:val="22"/>
                <w:szCs w:val="22"/>
              </w:rPr>
              <w:t xml:space="preserve"> (including tutorials)</w:t>
            </w:r>
          </w:p>
        </w:tc>
        <w:tc>
          <w:tcPr>
            <w:tcW w:w="3402" w:type="dxa"/>
            <w:tcBorders>
              <w:top w:val="single" w:sz="4" w:space="0" w:color="auto"/>
              <w:left w:val="single" w:sz="4" w:space="0" w:color="auto"/>
              <w:bottom w:val="single" w:sz="4" w:space="0" w:color="auto"/>
              <w:right w:val="single" w:sz="4" w:space="0" w:color="auto"/>
            </w:tcBorders>
          </w:tcPr>
          <w:p w14:paraId="6799A837" w14:textId="22965A88" w:rsidR="0090417E" w:rsidRPr="002649E6" w:rsidRDefault="009B54D8" w:rsidP="0090417E">
            <w:pPr>
              <w:jc w:val="center"/>
              <w:rPr>
                <w:rFonts w:ascii="Arial" w:hAnsi="Arial" w:cs="Arial"/>
                <w:i/>
                <w:sz w:val="22"/>
                <w:szCs w:val="22"/>
              </w:rPr>
            </w:pPr>
            <w:r w:rsidRPr="002649E6">
              <w:rPr>
                <w:rFonts w:ascii="Arial" w:hAnsi="Arial" w:cs="Arial"/>
                <w:i/>
                <w:sz w:val="22"/>
                <w:szCs w:val="22"/>
              </w:rPr>
              <w:t>28</w:t>
            </w:r>
            <w:r w:rsidR="00AA0720" w:rsidRPr="002649E6">
              <w:rPr>
                <w:rFonts w:ascii="Arial" w:hAnsi="Arial" w:cs="Arial"/>
                <w:i/>
                <w:sz w:val="22"/>
                <w:szCs w:val="22"/>
              </w:rPr>
              <w:t xml:space="preserve"> </w:t>
            </w:r>
          </w:p>
        </w:tc>
      </w:tr>
      <w:tr w:rsidR="0090417E" w:rsidRPr="002649E6" w14:paraId="71AE04BA"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38E8D38A" w14:textId="77777777" w:rsidR="0090417E" w:rsidRPr="002649E6" w:rsidRDefault="0090417E" w:rsidP="0090417E">
            <w:pPr>
              <w:jc w:val="both"/>
              <w:rPr>
                <w:rFonts w:ascii="Arial" w:hAnsi="Arial" w:cs="Arial"/>
                <w:i/>
                <w:sz w:val="22"/>
                <w:szCs w:val="22"/>
              </w:rPr>
            </w:pPr>
            <w:r w:rsidRPr="002649E6">
              <w:rPr>
                <w:rFonts w:ascii="Arial" w:hAnsi="Arial" w:cs="Arial"/>
                <w:i/>
                <w:sz w:val="22"/>
                <w:szCs w:val="22"/>
              </w:rPr>
              <w:t>Preparation for lectures</w:t>
            </w:r>
          </w:p>
        </w:tc>
        <w:tc>
          <w:tcPr>
            <w:tcW w:w="3402" w:type="dxa"/>
            <w:tcBorders>
              <w:top w:val="single" w:sz="4" w:space="0" w:color="auto"/>
              <w:left w:val="single" w:sz="4" w:space="0" w:color="auto"/>
              <w:bottom w:val="single" w:sz="4" w:space="0" w:color="auto"/>
              <w:right w:val="single" w:sz="4" w:space="0" w:color="auto"/>
            </w:tcBorders>
          </w:tcPr>
          <w:p w14:paraId="57083A36" w14:textId="3C1C1316" w:rsidR="0090417E" w:rsidRPr="002649E6" w:rsidRDefault="00280AB4" w:rsidP="0090417E">
            <w:pPr>
              <w:jc w:val="center"/>
              <w:rPr>
                <w:rFonts w:ascii="Arial" w:hAnsi="Arial" w:cs="Arial"/>
                <w:i/>
                <w:sz w:val="22"/>
                <w:szCs w:val="22"/>
              </w:rPr>
            </w:pPr>
            <w:r w:rsidRPr="002649E6">
              <w:rPr>
                <w:rFonts w:ascii="Arial" w:hAnsi="Arial" w:cs="Arial"/>
                <w:i/>
                <w:sz w:val="22"/>
                <w:szCs w:val="22"/>
              </w:rPr>
              <w:t>2</w:t>
            </w:r>
            <w:r w:rsidR="00964E0A" w:rsidRPr="002649E6">
              <w:rPr>
                <w:rFonts w:ascii="Arial" w:hAnsi="Arial" w:cs="Arial"/>
                <w:i/>
                <w:sz w:val="22"/>
                <w:szCs w:val="22"/>
              </w:rPr>
              <w:t>2</w:t>
            </w:r>
          </w:p>
        </w:tc>
      </w:tr>
      <w:tr w:rsidR="0090417E" w:rsidRPr="002649E6" w14:paraId="636B08AA"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72DDEB61" w14:textId="77777777" w:rsidR="0090417E" w:rsidRPr="002649E6" w:rsidRDefault="0090417E" w:rsidP="0090417E">
            <w:pPr>
              <w:jc w:val="both"/>
              <w:rPr>
                <w:rFonts w:ascii="Arial" w:hAnsi="Arial" w:cs="Arial"/>
                <w:i/>
                <w:sz w:val="22"/>
                <w:szCs w:val="22"/>
              </w:rPr>
            </w:pPr>
            <w:r w:rsidRPr="002649E6">
              <w:rPr>
                <w:rFonts w:ascii="Arial" w:hAnsi="Arial" w:cs="Arial"/>
                <w:i/>
                <w:sz w:val="22"/>
                <w:szCs w:val="22"/>
              </w:rPr>
              <w:t>Group assignment</w:t>
            </w:r>
          </w:p>
        </w:tc>
        <w:tc>
          <w:tcPr>
            <w:tcW w:w="3402" w:type="dxa"/>
            <w:tcBorders>
              <w:top w:val="single" w:sz="4" w:space="0" w:color="auto"/>
              <w:left w:val="single" w:sz="4" w:space="0" w:color="auto"/>
              <w:bottom w:val="single" w:sz="4" w:space="0" w:color="auto"/>
              <w:right w:val="single" w:sz="4" w:space="0" w:color="auto"/>
            </w:tcBorders>
          </w:tcPr>
          <w:p w14:paraId="469BD5EF" w14:textId="3EC211DD" w:rsidR="0090417E" w:rsidRPr="002649E6" w:rsidRDefault="0010184F" w:rsidP="0090417E">
            <w:pPr>
              <w:jc w:val="center"/>
              <w:rPr>
                <w:rFonts w:ascii="Arial" w:hAnsi="Arial" w:cs="Arial"/>
                <w:i/>
                <w:sz w:val="22"/>
                <w:szCs w:val="22"/>
              </w:rPr>
            </w:pPr>
            <w:r w:rsidRPr="002649E6">
              <w:rPr>
                <w:rFonts w:ascii="Arial" w:hAnsi="Arial" w:cs="Arial"/>
                <w:i/>
                <w:sz w:val="22"/>
                <w:szCs w:val="22"/>
              </w:rPr>
              <w:t>2</w:t>
            </w:r>
            <w:r w:rsidR="00BD2A5E" w:rsidRPr="002649E6">
              <w:rPr>
                <w:rFonts w:ascii="Arial" w:hAnsi="Arial" w:cs="Arial"/>
                <w:i/>
                <w:sz w:val="22"/>
                <w:szCs w:val="22"/>
              </w:rPr>
              <w:t>0</w:t>
            </w:r>
          </w:p>
        </w:tc>
      </w:tr>
      <w:tr w:rsidR="0090417E" w:rsidRPr="002649E6" w14:paraId="7992BDCE"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1C384F9B" w14:textId="34594826" w:rsidR="0090417E" w:rsidRPr="002649E6" w:rsidRDefault="0090417E" w:rsidP="0090417E">
            <w:pPr>
              <w:jc w:val="both"/>
              <w:rPr>
                <w:rFonts w:ascii="Arial" w:hAnsi="Arial" w:cs="Arial"/>
                <w:i/>
                <w:sz w:val="22"/>
                <w:szCs w:val="22"/>
              </w:rPr>
            </w:pPr>
            <w:r w:rsidRPr="002649E6">
              <w:rPr>
                <w:rFonts w:ascii="Arial" w:hAnsi="Arial" w:cs="Arial"/>
                <w:i/>
                <w:sz w:val="22"/>
                <w:szCs w:val="22"/>
              </w:rPr>
              <w:t>Reading of assigned materials and active reflection on course content and link to personal experiences</w:t>
            </w:r>
          </w:p>
        </w:tc>
        <w:tc>
          <w:tcPr>
            <w:tcW w:w="3402" w:type="dxa"/>
            <w:tcBorders>
              <w:top w:val="single" w:sz="4" w:space="0" w:color="auto"/>
              <w:left w:val="single" w:sz="4" w:space="0" w:color="auto"/>
              <w:bottom w:val="single" w:sz="4" w:space="0" w:color="auto"/>
              <w:right w:val="single" w:sz="4" w:space="0" w:color="auto"/>
            </w:tcBorders>
          </w:tcPr>
          <w:p w14:paraId="3752ABBA" w14:textId="319C794A" w:rsidR="0090417E" w:rsidRPr="002649E6" w:rsidRDefault="00280AB4" w:rsidP="0090417E">
            <w:pPr>
              <w:jc w:val="center"/>
              <w:rPr>
                <w:rFonts w:ascii="Arial" w:hAnsi="Arial" w:cs="Arial"/>
                <w:i/>
                <w:sz w:val="22"/>
                <w:szCs w:val="22"/>
              </w:rPr>
            </w:pPr>
            <w:r w:rsidRPr="002649E6">
              <w:rPr>
                <w:rFonts w:ascii="Arial" w:hAnsi="Arial" w:cs="Arial"/>
                <w:i/>
                <w:sz w:val="22"/>
                <w:szCs w:val="22"/>
              </w:rPr>
              <w:t>2</w:t>
            </w:r>
            <w:r w:rsidR="00BD2A5E" w:rsidRPr="002649E6">
              <w:rPr>
                <w:rFonts w:ascii="Arial" w:hAnsi="Arial" w:cs="Arial"/>
                <w:i/>
                <w:sz w:val="22"/>
                <w:szCs w:val="22"/>
              </w:rPr>
              <w:t>5</w:t>
            </w:r>
          </w:p>
        </w:tc>
      </w:tr>
      <w:tr w:rsidR="0090417E" w:rsidRPr="002649E6" w14:paraId="26D8258B"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0D8893BB" w14:textId="77777777" w:rsidR="0090417E" w:rsidRPr="002649E6" w:rsidRDefault="0090417E" w:rsidP="0090417E">
            <w:pPr>
              <w:jc w:val="both"/>
              <w:rPr>
                <w:rFonts w:ascii="Arial" w:hAnsi="Arial" w:cs="Arial"/>
                <w:i/>
                <w:sz w:val="22"/>
                <w:szCs w:val="22"/>
              </w:rPr>
            </w:pPr>
            <w:r w:rsidRPr="002649E6">
              <w:rPr>
                <w:rFonts w:ascii="Arial" w:hAnsi="Arial" w:cs="Arial"/>
                <w:i/>
                <w:sz w:val="22"/>
                <w:szCs w:val="22"/>
              </w:rPr>
              <w:t>Final exam preparation</w:t>
            </w:r>
          </w:p>
        </w:tc>
        <w:tc>
          <w:tcPr>
            <w:tcW w:w="3402" w:type="dxa"/>
            <w:tcBorders>
              <w:top w:val="single" w:sz="4" w:space="0" w:color="auto"/>
              <w:left w:val="single" w:sz="4" w:space="0" w:color="auto"/>
              <w:bottom w:val="single" w:sz="4" w:space="0" w:color="auto"/>
              <w:right w:val="single" w:sz="4" w:space="0" w:color="auto"/>
            </w:tcBorders>
          </w:tcPr>
          <w:p w14:paraId="4B982534" w14:textId="638ECC92" w:rsidR="0090417E" w:rsidRPr="002649E6" w:rsidRDefault="00320C70" w:rsidP="0090417E">
            <w:pPr>
              <w:jc w:val="center"/>
              <w:rPr>
                <w:rFonts w:ascii="Arial" w:hAnsi="Arial" w:cs="Arial"/>
                <w:i/>
                <w:sz w:val="22"/>
                <w:szCs w:val="22"/>
              </w:rPr>
            </w:pPr>
            <w:r w:rsidRPr="002649E6">
              <w:rPr>
                <w:rFonts w:ascii="Arial" w:hAnsi="Arial" w:cs="Arial"/>
                <w:i/>
                <w:sz w:val="22"/>
                <w:szCs w:val="22"/>
              </w:rPr>
              <w:t>2</w:t>
            </w:r>
            <w:r w:rsidR="00964E0A" w:rsidRPr="002649E6">
              <w:rPr>
                <w:rFonts w:ascii="Arial" w:hAnsi="Arial" w:cs="Arial"/>
                <w:i/>
                <w:sz w:val="22"/>
                <w:szCs w:val="22"/>
              </w:rPr>
              <w:t>5</w:t>
            </w:r>
          </w:p>
        </w:tc>
      </w:tr>
      <w:tr w:rsidR="0090417E" w:rsidRPr="002649E6" w14:paraId="4E66DB09" w14:textId="77777777" w:rsidTr="00165773">
        <w:tc>
          <w:tcPr>
            <w:tcW w:w="5949" w:type="dxa"/>
            <w:tcBorders>
              <w:top w:val="single" w:sz="4" w:space="0" w:color="auto"/>
              <w:left w:val="single" w:sz="4" w:space="0" w:color="auto"/>
              <w:bottom w:val="single" w:sz="4" w:space="0" w:color="auto"/>
              <w:right w:val="single" w:sz="4" w:space="0" w:color="auto"/>
            </w:tcBorders>
            <w:hideMark/>
          </w:tcPr>
          <w:p w14:paraId="4D24FD51" w14:textId="77777777" w:rsidR="0090417E" w:rsidRPr="002649E6" w:rsidRDefault="0090417E" w:rsidP="0090417E">
            <w:pPr>
              <w:jc w:val="both"/>
              <w:rPr>
                <w:rFonts w:ascii="Arial" w:hAnsi="Arial" w:cs="Arial"/>
                <w:b/>
                <w:i/>
                <w:sz w:val="22"/>
                <w:szCs w:val="22"/>
              </w:rPr>
            </w:pPr>
            <w:r w:rsidRPr="002649E6">
              <w:rPr>
                <w:rFonts w:ascii="Arial" w:hAnsi="Arial" w:cs="Arial"/>
                <w:b/>
                <w:i/>
                <w:sz w:val="22"/>
                <w:szCs w:val="22"/>
              </w:rPr>
              <w:t xml:space="preserve">Total </w:t>
            </w:r>
          </w:p>
        </w:tc>
        <w:tc>
          <w:tcPr>
            <w:tcW w:w="3402" w:type="dxa"/>
            <w:tcBorders>
              <w:top w:val="single" w:sz="4" w:space="0" w:color="auto"/>
              <w:left w:val="single" w:sz="4" w:space="0" w:color="auto"/>
              <w:bottom w:val="single" w:sz="4" w:space="0" w:color="auto"/>
              <w:right w:val="single" w:sz="4" w:space="0" w:color="auto"/>
            </w:tcBorders>
          </w:tcPr>
          <w:p w14:paraId="1F16F2A1" w14:textId="07616711" w:rsidR="0090417E" w:rsidRPr="002649E6" w:rsidRDefault="00225D7A" w:rsidP="0090417E">
            <w:pPr>
              <w:jc w:val="center"/>
              <w:rPr>
                <w:rFonts w:ascii="Arial" w:hAnsi="Arial" w:cs="Arial"/>
                <w:b/>
                <w:i/>
                <w:sz w:val="22"/>
                <w:szCs w:val="22"/>
              </w:rPr>
            </w:pPr>
            <w:r w:rsidRPr="002649E6">
              <w:rPr>
                <w:rFonts w:ascii="Arial" w:hAnsi="Arial" w:cs="Arial"/>
                <w:b/>
                <w:i/>
                <w:sz w:val="22"/>
                <w:szCs w:val="22"/>
              </w:rPr>
              <w:t>120</w:t>
            </w:r>
          </w:p>
        </w:tc>
      </w:tr>
    </w:tbl>
    <w:p w14:paraId="5FA5D3E0" w14:textId="77777777" w:rsidR="000B5D25" w:rsidRPr="000B5D25" w:rsidRDefault="000B5D25" w:rsidP="000B5D25"/>
    <w:p w14:paraId="08B23B97" w14:textId="06CA47DC" w:rsidR="00FC2981" w:rsidRPr="00E70FDF" w:rsidRDefault="00D6718A" w:rsidP="00E70FDF">
      <w:pPr>
        <w:pStyle w:val="Heading1"/>
        <w:rPr>
          <w:rFonts w:ascii="Arial" w:hAnsi="Arial" w:cs="Arial"/>
        </w:rPr>
      </w:pPr>
      <w:r>
        <w:rPr>
          <w:rFonts w:ascii="Arial" w:hAnsi="Arial" w:cs="Arial"/>
        </w:rPr>
        <w:t>REQUIRED RESOURCES</w:t>
      </w:r>
    </w:p>
    <w:p w14:paraId="38A4C2E2" w14:textId="52FA3418" w:rsidR="00FC2981" w:rsidRPr="00E70FDF" w:rsidRDefault="00A768E5" w:rsidP="00FC2981">
      <w:pPr>
        <w:rPr>
          <w:rFonts w:ascii="Arial" w:hAnsi="Arial" w:cs="Arial"/>
          <w:sz w:val="22"/>
          <w:szCs w:val="22"/>
        </w:rPr>
      </w:pPr>
      <w:r w:rsidRPr="00E70FDF">
        <w:rPr>
          <w:rFonts w:ascii="Arial" w:hAnsi="Arial" w:cs="Arial"/>
          <w:sz w:val="22"/>
          <w:szCs w:val="22"/>
        </w:rPr>
        <w:t xml:space="preserve">There is no assigned textbook for this module. </w:t>
      </w:r>
      <w:r w:rsidR="00FC2981" w:rsidRPr="00E70FDF">
        <w:rPr>
          <w:rFonts w:ascii="Arial" w:hAnsi="Arial" w:cs="Arial"/>
          <w:sz w:val="22"/>
          <w:szCs w:val="22"/>
        </w:rPr>
        <w:t xml:space="preserve">Readings </w:t>
      </w:r>
      <w:r w:rsidR="000D1AA8" w:rsidRPr="00E70FDF">
        <w:rPr>
          <w:rFonts w:ascii="Arial" w:hAnsi="Arial" w:cs="Arial"/>
          <w:sz w:val="22"/>
          <w:szCs w:val="22"/>
        </w:rPr>
        <w:t xml:space="preserve">and other reference resources </w:t>
      </w:r>
      <w:r w:rsidR="00FC2981" w:rsidRPr="00E70FDF">
        <w:rPr>
          <w:rFonts w:ascii="Arial" w:hAnsi="Arial" w:cs="Arial"/>
          <w:sz w:val="22"/>
          <w:szCs w:val="22"/>
        </w:rPr>
        <w:t xml:space="preserve">will be assigned </w:t>
      </w:r>
      <w:r w:rsidR="003827A9" w:rsidRPr="00E70FDF">
        <w:rPr>
          <w:rFonts w:ascii="Arial" w:hAnsi="Arial" w:cs="Arial"/>
          <w:sz w:val="22"/>
          <w:szCs w:val="22"/>
        </w:rPr>
        <w:t xml:space="preserve">by unit and </w:t>
      </w:r>
      <w:r w:rsidR="004A1D12" w:rsidRPr="00E70FDF">
        <w:rPr>
          <w:rFonts w:ascii="Arial" w:hAnsi="Arial" w:cs="Arial"/>
          <w:sz w:val="22"/>
          <w:szCs w:val="22"/>
        </w:rPr>
        <w:t>are</w:t>
      </w:r>
      <w:r w:rsidR="000D1AA8" w:rsidRPr="00E70FDF">
        <w:rPr>
          <w:rFonts w:ascii="Arial" w:hAnsi="Arial" w:cs="Arial"/>
          <w:sz w:val="22"/>
          <w:szCs w:val="22"/>
        </w:rPr>
        <w:t xml:space="preserve"> posted on </w:t>
      </w:r>
      <w:proofErr w:type="spellStart"/>
      <w:r w:rsidR="00FC2981" w:rsidRPr="00E70FDF">
        <w:rPr>
          <w:rFonts w:ascii="Arial" w:hAnsi="Arial" w:cs="Arial"/>
          <w:sz w:val="22"/>
          <w:szCs w:val="22"/>
        </w:rPr>
        <w:t>on</w:t>
      </w:r>
      <w:proofErr w:type="spellEnd"/>
      <w:r w:rsidR="00FC2981" w:rsidRPr="00E70FDF">
        <w:rPr>
          <w:rFonts w:ascii="Arial" w:hAnsi="Arial" w:cs="Arial"/>
          <w:sz w:val="22"/>
          <w:szCs w:val="22"/>
        </w:rPr>
        <w:t xml:space="preserve"> Blackboard</w:t>
      </w:r>
      <w:r w:rsidR="0082315B" w:rsidRPr="00E70FDF">
        <w:rPr>
          <w:rFonts w:ascii="Arial" w:hAnsi="Arial" w:cs="Arial"/>
          <w:sz w:val="22"/>
          <w:szCs w:val="22"/>
        </w:rPr>
        <w:t>.</w:t>
      </w:r>
      <w:r w:rsidRPr="00E70FDF">
        <w:rPr>
          <w:rFonts w:ascii="Arial" w:hAnsi="Arial" w:cs="Arial"/>
          <w:sz w:val="22"/>
          <w:szCs w:val="22"/>
        </w:rPr>
        <w:t xml:space="preserve"> </w:t>
      </w:r>
    </w:p>
    <w:p w14:paraId="32C61F5B" w14:textId="77777777" w:rsidR="00FC2981" w:rsidRDefault="00FC2981" w:rsidP="00FC2981"/>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63039352" w14:textId="77D41186" w:rsidR="006337BE" w:rsidRPr="00E70FDF" w:rsidRDefault="006337BE" w:rsidP="000D6CED">
      <w:pPr>
        <w:jc w:val="both"/>
        <w:rPr>
          <w:rFonts w:ascii="Arial" w:hAnsi="Arial" w:cs="Arial"/>
          <w:sz w:val="22"/>
          <w:szCs w:val="22"/>
        </w:rPr>
      </w:pPr>
      <w:r w:rsidRPr="00E70FDF">
        <w:rPr>
          <w:rFonts w:ascii="Arial" w:hAnsi="Arial" w:cs="Arial"/>
          <w:sz w:val="22"/>
          <w:szCs w:val="22"/>
        </w:rPr>
        <w:t xml:space="preserve">Students are advised to read recommended articles in advance of each part of the </w:t>
      </w:r>
      <w:r w:rsidR="009F3CC4" w:rsidRPr="00E70FDF">
        <w:rPr>
          <w:rFonts w:ascii="Arial" w:hAnsi="Arial" w:cs="Arial"/>
          <w:sz w:val="22"/>
          <w:szCs w:val="22"/>
        </w:rPr>
        <w:t>module</w:t>
      </w:r>
      <w:r w:rsidRPr="00E70FDF">
        <w:rPr>
          <w:rFonts w:ascii="Arial" w:hAnsi="Arial" w:cs="Arial"/>
          <w:sz w:val="22"/>
          <w:szCs w:val="22"/>
        </w:rPr>
        <w:t>.</w:t>
      </w:r>
      <w:r w:rsidR="004A1D12" w:rsidRPr="00E70FDF">
        <w:rPr>
          <w:rFonts w:ascii="Arial" w:hAnsi="Arial" w:cs="Arial"/>
          <w:sz w:val="22"/>
          <w:szCs w:val="22"/>
        </w:rPr>
        <w:t xml:space="preserve"> </w:t>
      </w:r>
      <w:r w:rsidRPr="00E70FDF">
        <w:rPr>
          <w:rFonts w:ascii="Arial" w:hAnsi="Arial" w:cs="Arial"/>
          <w:sz w:val="22"/>
          <w:szCs w:val="22"/>
        </w:rPr>
        <w:t xml:space="preserve">They will also be expected to </w:t>
      </w:r>
      <w:r w:rsidR="009F3CC4" w:rsidRPr="00E70FDF">
        <w:rPr>
          <w:rFonts w:ascii="Arial" w:hAnsi="Arial" w:cs="Arial"/>
          <w:sz w:val="22"/>
          <w:szCs w:val="22"/>
        </w:rPr>
        <w:t xml:space="preserve">meaningfully participate in class discussions, tutorials and workshops. </w:t>
      </w:r>
    </w:p>
    <w:p w14:paraId="68AC6164" w14:textId="77777777" w:rsidR="00FC2981" w:rsidRPr="00FC2981" w:rsidRDefault="00FC2981" w:rsidP="00FC2981"/>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2E7637CC" w:rsidR="0090417E" w:rsidRPr="00755CAB" w:rsidRDefault="00A73B47" w:rsidP="00755CAB">
      <w:pPr>
        <w:jc w:val="both"/>
        <w:rPr>
          <w:rFonts w:ascii="Arial" w:hAnsi="Arial" w:cs="Arial"/>
          <w:sz w:val="22"/>
          <w:szCs w:val="22"/>
        </w:rPr>
      </w:pPr>
      <w:r w:rsidRPr="00E70FDF">
        <w:rPr>
          <w:rFonts w:ascii="Arial" w:hAnsi="Arial" w:cs="Arial"/>
          <w:sz w:val="22"/>
          <w:szCs w:val="22"/>
        </w:rPr>
        <w:t>Lecture slides and readings, assignment descriptions and announcements will be posted on Blackboard.</w:t>
      </w:r>
      <w:r w:rsidR="00272702" w:rsidRPr="00E70FDF">
        <w:rPr>
          <w:rFonts w:ascii="Arial" w:hAnsi="Arial" w:cs="Arial"/>
          <w:sz w:val="22"/>
          <w:szCs w:val="22"/>
        </w:rPr>
        <w:t xml:space="preserve"> </w:t>
      </w:r>
      <w:r w:rsidR="00094EE8" w:rsidRPr="00E70FDF">
        <w:rPr>
          <w:rFonts w:ascii="Arial" w:hAnsi="Arial" w:cs="Arial"/>
          <w:sz w:val="22"/>
          <w:szCs w:val="22"/>
        </w:rPr>
        <w:t xml:space="preserve">Please note that lecture slides </w:t>
      </w:r>
      <w:r w:rsidR="00272702" w:rsidRPr="00E70FDF">
        <w:rPr>
          <w:rFonts w:ascii="Arial" w:hAnsi="Arial" w:cs="Arial"/>
          <w:sz w:val="22"/>
          <w:szCs w:val="22"/>
        </w:rPr>
        <w:t xml:space="preserve">on their own will not replace attending classes as concepts will we will </w:t>
      </w:r>
      <w:proofErr w:type="gramStart"/>
      <w:r w:rsidR="00272702" w:rsidRPr="00E70FDF">
        <w:rPr>
          <w:rFonts w:ascii="Arial" w:hAnsi="Arial" w:cs="Arial"/>
          <w:sz w:val="22"/>
          <w:szCs w:val="22"/>
        </w:rPr>
        <w:t>discussed</w:t>
      </w:r>
      <w:proofErr w:type="gramEnd"/>
      <w:r w:rsidR="00BE7C38" w:rsidRPr="00E70FDF">
        <w:rPr>
          <w:rFonts w:ascii="Arial" w:hAnsi="Arial" w:cs="Arial"/>
          <w:sz w:val="22"/>
          <w:szCs w:val="22"/>
        </w:rPr>
        <w:t xml:space="preserve"> complemented by</w:t>
      </w:r>
      <w:r w:rsidR="00272702" w:rsidRPr="00E70FDF">
        <w:rPr>
          <w:rFonts w:ascii="Arial" w:hAnsi="Arial" w:cs="Arial"/>
          <w:sz w:val="22"/>
          <w:szCs w:val="22"/>
        </w:rPr>
        <w:t xml:space="preserve"> </w:t>
      </w:r>
      <w:r w:rsidR="00BE7C38" w:rsidRPr="00E70FDF">
        <w:rPr>
          <w:rFonts w:ascii="Arial" w:hAnsi="Arial" w:cs="Arial"/>
          <w:sz w:val="22"/>
          <w:szCs w:val="22"/>
        </w:rPr>
        <w:t>active class participation</w:t>
      </w:r>
      <w:r w:rsidR="00272702" w:rsidRPr="00E70FDF">
        <w:rPr>
          <w:rFonts w:ascii="Arial" w:hAnsi="Arial" w:cs="Arial"/>
          <w:sz w:val="22"/>
          <w:szCs w:val="22"/>
        </w:rPr>
        <w:t xml:space="preserve">. </w:t>
      </w:r>
    </w:p>
    <w:p w14:paraId="26CF3922" w14:textId="77777777" w:rsidR="00755CAB" w:rsidRDefault="00755CAB" w:rsidP="0090417E">
      <w:pPr>
        <w:rPr>
          <w:rFonts w:ascii="Arial" w:hAnsi="Arial" w:cs="Arial"/>
          <w:b/>
          <w:i/>
          <w:sz w:val="22"/>
          <w:szCs w:val="22"/>
        </w:rPr>
      </w:pPr>
    </w:p>
    <w:p w14:paraId="7D45917B" w14:textId="0BDC8B0D" w:rsidR="0090417E" w:rsidRPr="00E70FDF" w:rsidRDefault="0090417E" w:rsidP="0090417E">
      <w:pPr>
        <w:rPr>
          <w:rFonts w:ascii="Arial" w:hAnsi="Arial" w:cs="Arial"/>
          <w:b/>
          <w:i/>
          <w:sz w:val="22"/>
          <w:szCs w:val="22"/>
        </w:rPr>
      </w:pPr>
      <w:r w:rsidRPr="00E70FDF">
        <w:rPr>
          <w:rFonts w:ascii="Arial" w:hAnsi="Arial" w:cs="Arial"/>
          <w:b/>
          <w:i/>
          <w:sz w:val="22"/>
          <w:szCs w:val="22"/>
        </w:rPr>
        <w:t xml:space="preserve">Please note that all course related email communication </w:t>
      </w:r>
      <w:r w:rsidRPr="00E70FDF">
        <w:rPr>
          <w:rFonts w:ascii="Arial" w:hAnsi="Arial" w:cs="Arial"/>
          <w:b/>
          <w:i/>
          <w:sz w:val="22"/>
          <w:szCs w:val="22"/>
          <w:u w:val="single"/>
        </w:rPr>
        <w:t>must</w:t>
      </w:r>
      <w:r w:rsidRPr="00E70FDF">
        <w:rPr>
          <w:rFonts w:ascii="Arial" w:hAnsi="Arial" w:cs="Arial"/>
          <w:b/>
          <w:i/>
          <w:sz w:val="22"/>
          <w:szCs w:val="22"/>
        </w:rPr>
        <w:t xml:space="preserve"> be sent from your official TCD email address. </w:t>
      </w:r>
    </w:p>
    <w:p w14:paraId="70EB0FBF" w14:textId="77777777" w:rsidR="0090417E" w:rsidRDefault="0090417E" w:rsidP="0090417E">
      <w:pPr>
        <w:rPr>
          <w:rFonts w:ascii="Arial" w:hAnsi="Arial" w:cs="Arial"/>
          <w:b/>
        </w:rPr>
      </w:pPr>
    </w:p>
    <w:p w14:paraId="12266FD6" w14:textId="77777777" w:rsidR="00755CAB" w:rsidRDefault="00755CAB" w:rsidP="0090417E">
      <w:pPr>
        <w:rPr>
          <w:rFonts w:ascii="Arial" w:hAnsi="Arial" w:cs="Arial"/>
          <w:b/>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lastRenderedPageBreak/>
        <w:t>ASSESSMENT</w:t>
      </w:r>
    </w:p>
    <w:p w14:paraId="6A2F2958" w14:textId="0B185983" w:rsidR="00744112" w:rsidRPr="00E70FDF" w:rsidRDefault="00692C08" w:rsidP="00692C08">
      <w:pPr>
        <w:rPr>
          <w:rFonts w:ascii="Arial" w:hAnsi="Arial" w:cs="Arial"/>
          <w:sz w:val="22"/>
          <w:szCs w:val="22"/>
        </w:rPr>
      </w:pPr>
      <w:r w:rsidRPr="00E70FDF">
        <w:rPr>
          <w:rFonts w:ascii="Arial" w:hAnsi="Arial" w:cs="Arial"/>
          <w:sz w:val="22"/>
          <w:szCs w:val="22"/>
        </w:rPr>
        <w:t xml:space="preserve">The assessment for this course is split between </w:t>
      </w:r>
      <w:r w:rsidR="00FA5277" w:rsidRPr="00E70FDF">
        <w:rPr>
          <w:rFonts w:ascii="Arial" w:hAnsi="Arial" w:cs="Arial"/>
          <w:sz w:val="22"/>
          <w:szCs w:val="22"/>
        </w:rPr>
        <w:t xml:space="preserve">a group assignment, class participation and a final exam. </w:t>
      </w:r>
      <w:r w:rsidR="006C6363" w:rsidRPr="00E70FDF">
        <w:rPr>
          <w:rFonts w:ascii="Arial" w:hAnsi="Arial" w:cs="Arial"/>
          <w:sz w:val="22"/>
          <w:szCs w:val="22"/>
        </w:rPr>
        <w:t xml:space="preserve">The breakdown is as follows: </w:t>
      </w:r>
    </w:p>
    <w:p w14:paraId="36BF4627" w14:textId="77777777" w:rsidR="00F86C1F" w:rsidRPr="00E70FDF" w:rsidRDefault="00F86C1F" w:rsidP="00692C08">
      <w:pPr>
        <w:rPr>
          <w:rFonts w:ascii="Arial" w:hAnsi="Arial" w:cs="Arial"/>
          <w:sz w:val="22"/>
          <w:szCs w:val="22"/>
        </w:rPr>
      </w:pPr>
    </w:p>
    <w:p w14:paraId="0A2B339C" w14:textId="3412226C" w:rsidR="00744112" w:rsidRPr="00E70FDF" w:rsidRDefault="00744112" w:rsidP="00692C08">
      <w:pPr>
        <w:rPr>
          <w:rFonts w:ascii="Arial" w:hAnsi="Arial" w:cs="Arial"/>
          <w:sz w:val="22"/>
          <w:szCs w:val="22"/>
        </w:rPr>
      </w:pPr>
      <w:r w:rsidRPr="00E70FDF">
        <w:rPr>
          <w:rFonts w:ascii="Arial" w:hAnsi="Arial" w:cs="Arial"/>
          <w:sz w:val="22"/>
          <w:szCs w:val="22"/>
        </w:rPr>
        <w:t>Group Assignment (40%)</w:t>
      </w:r>
    </w:p>
    <w:p w14:paraId="4CF98D7B" w14:textId="7EB0C74B" w:rsidR="00FA5277" w:rsidRPr="00E70FDF" w:rsidRDefault="00744112" w:rsidP="00692C08">
      <w:pPr>
        <w:rPr>
          <w:rFonts w:ascii="Arial" w:hAnsi="Arial" w:cs="Arial"/>
          <w:sz w:val="22"/>
          <w:szCs w:val="22"/>
        </w:rPr>
      </w:pPr>
      <w:r w:rsidRPr="00E70FDF">
        <w:rPr>
          <w:rFonts w:ascii="Arial" w:hAnsi="Arial" w:cs="Arial"/>
          <w:sz w:val="22"/>
          <w:szCs w:val="22"/>
        </w:rPr>
        <w:t>Class Participation</w:t>
      </w:r>
      <w:r w:rsidR="006E7F92" w:rsidRPr="00E70FDF">
        <w:rPr>
          <w:rFonts w:ascii="Arial" w:hAnsi="Arial" w:cs="Arial"/>
          <w:sz w:val="22"/>
          <w:szCs w:val="22"/>
        </w:rPr>
        <w:t xml:space="preserve"> (including attendance)</w:t>
      </w:r>
      <w:r w:rsidRPr="00E70FDF">
        <w:rPr>
          <w:rFonts w:ascii="Arial" w:hAnsi="Arial" w:cs="Arial"/>
          <w:sz w:val="22"/>
          <w:szCs w:val="22"/>
        </w:rPr>
        <w:t xml:space="preserve"> (10</w:t>
      </w:r>
      <w:r w:rsidR="00FA5277" w:rsidRPr="00E70FDF">
        <w:rPr>
          <w:rFonts w:ascii="Arial" w:hAnsi="Arial" w:cs="Arial"/>
          <w:sz w:val="22"/>
          <w:szCs w:val="22"/>
        </w:rPr>
        <w:t>%)</w:t>
      </w:r>
    </w:p>
    <w:p w14:paraId="53A26A58" w14:textId="21E13CDF" w:rsidR="00F40E7B" w:rsidRPr="00E70FDF" w:rsidRDefault="006C6363" w:rsidP="00692C08">
      <w:pPr>
        <w:rPr>
          <w:rFonts w:ascii="Arial" w:hAnsi="Arial" w:cs="Arial"/>
          <w:sz w:val="22"/>
          <w:szCs w:val="22"/>
        </w:rPr>
      </w:pPr>
      <w:r w:rsidRPr="00E70FDF">
        <w:rPr>
          <w:rFonts w:ascii="Arial" w:hAnsi="Arial" w:cs="Arial"/>
          <w:sz w:val="22"/>
          <w:szCs w:val="22"/>
        </w:rPr>
        <w:t>Final Exam (50%)</w:t>
      </w:r>
    </w:p>
    <w:p w14:paraId="674FAD46" w14:textId="618C4E30" w:rsidR="000C5095" w:rsidRPr="00E70FDF" w:rsidRDefault="000C5095" w:rsidP="00692C08">
      <w:pPr>
        <w:rPr>
          <w:rFonts w:ascii="Arial" w:hAnsi="Arial" w:cs="Arial"/>
          <w:sz w:val="22"/>
          <w:szCs w:val="22"/>
        </w:rPr>
      </w:pPr>
    </w:p>
    <w:p w14:paraId="7D13EE6A" w14:textId="6B2DA0AE" w:rsidR="00433E10" w:rsidRPr="00E70FDF" w:rsidRDefault="00231941" w:rsidP="00692C08">
      <w:pPr>
        <w:rPr>
          <w:rFonts w:ascii="Arial" w:hAnsi="Arial" w:cs="Arial"/>
          <w:b/>
          <w:bCs/>
          <w:sz w:val="22"/>
          <w:szCs w:val="22"/>
        </w:rPr>
      </w:pPr>
      <w:r w:rsidRPr="00E70FDF">
        <w:rPr>
          <w:rFonts w:ascii="Arial" w:hAnsi="Arial" w:cs="Arial"/>
          <w:b/>
          <w:bCs/>
          <w:sz w:val="22"/>
          <w:szCs w:val="22"/>
        </w:rPr>
        <w:t xml:space="preserve">Group Assignment </w:t>
      </w:r>
      <w:r w:rsidR="00122021">
        <w:rPr>
          <w:rFonts w:ascii="Arial" w:hAnsi="Arial" w:cs="Arial"/>
          <w:b/>
          <w:bCs/>
          <w:sz w:val="22"/>
          <w:szCs w:val="22"/>
        </w:rPr>
        <w:t>–</w:t>
      </w:r>
      <w:r w:rsidR="001C2AE0" w:rsidRPr="00E70FDF">
        <w:rPr>
          <w:rFonts w:ascii="Arial" w:hAnsi="Arial" w:cs="Arial"/>
          <w:b/>
          <w:bCs/>
          <w:sz w:val="22"/>
          <w:szCs w:val="22"/>
        </w:rPr>
        <w:t xml:space="preserve"> Business Alumni in Society</w:t>
      </w:r>
      <w:r w:rsidR="00C70386" w:rsidRPr="00E70FDF">
        <w:rPr>
          <w:rFonts w:ascii="Arial" w:hAnsi="Arial" w:cs="Arial"/>
          <w:b/>
          <w:bCs/>
          <w:sz w:val="22"/>
          <w:szCs w:val="22"/>
        </w:rPr>
        <w:t xml:space="preserve"> </w:t>
      </w:r>
      <w:r w:rsidR="00433E10" w:rsidRPr="00E70FDF">
        <w:rPr>
          <w:rFonts w:ascii="Arial" w:hAnsi="Arial" w:cs="Arial"/>
          <w:b/>
          <w:bCs/>
          <w:sz w:val="22"/>
          <w:szCs w:val="22"/>
        </w:rPr>
        <w:t xml:space="preserve">Key insights (BASK) </w:t>
      </w:r>
    </w:p>
    <w:p w14:paraId="4B9BB5AB" w14:textId="77777777" w:rsidR="00D8469D" w:rsidRPr="00E70FDF" w:rsidRDefault="00C70386" w:rsidP="00692C08">
      <w:pPr>
        <w:rPr>
          <w:rFonts w:ascii="Arial" w:hAnsi="Arial" w:cs="Arial"/>
          <w:b/>
          <w:bCs/>
          <w:sz w:val="22"/>
          <w:szCs w:val="22"/>
        </w:rPr>
      </w:pPr>
      <w:r w:rsidRPr="00E70FDF">
        <w:rPr>
          <w:rFonts w:ascii="Arial" w:hAnsi="Arial" w:cs="Arial"/>
          <w:b/>
          <w:bCs/>
          <w:sz w:val="22"/>
          <w:szCs w:val="22"/>
        </w:rPr>
        <w:t>40% of the final grade</w:t>
      </w:r>
      <w:r w:rsidR="00433E10" w:rsidRPr="00E70FDF">
        <w:rPr>
          <w:rFonts w:ascii="Arial" w:hAnsi="Arial" w:cs="Arial"/>
          <w:b/>
          <w:bCs/>
          <w:sz w:val="22"/>
          <w:szCs w:val="22"/>
        </w:rPr>
        <w:t xml:space="preserve"> – written assignment and presentation </w:t>
      </w:r>
      <w:r w:rsidR="004B2BAE" w:rsidRPr="00E70FDF">
        <w:rPr>
          <w:rFonts w:ascii="Arial" w:hAnsi="Arial" w:cs="Arial"/>
          <w:b/>
          <w:bCs/>
          <w:sz w:val="22"/>
          <w:szCs w:val="22"/>
        </w:rPr>
        <w:t xml:space="preserve"> </w:t>
      </w:r>
    </w:p>
    <w:p w14:paraId="35192E3D" w14:textId="22F928B7" w:rsidR="00231941" w:rsidRPr="00E70FDF" w:rsidRDefault="00D8469D" w:rsidP="00692C08">
      <w:pPr>
        <w:rPr>
          <w:rFonts w:ascii="Arial" w:hAnsi="Arial" w:cs="Arial"/>
          <w:i/>
          <w:iCs/>
          <w:sz w:val="22"/>
          <w:szCs w:val="22"/>
        </w:rPr>
      </w:pPr>
      <w:r w:rsidRPr="00E70FDF">
        <w:rPr>
          <w:rFonts w:ascii="Arial" w:hAnsi="Arial" w:cs="Arial"/>
          <w:i/>
          <w:iCs/>
          <w:sz w:val="22"/>
          <w:szCs w:val="22"/>
        </w:rPr>
        <w:t>(35% assignment, 5% presentation)</w:t>
      </w:r>
    </w:p>
    <w:p w14:paraId="070BF734" w14:textId="401B832C" w:rsidR="001C2AE0" w:rsidRPr="00E70FDF" w:rsidRDefault="001C2AE0" w:rsidP="00707A38">
      <w:pPr>
        <w:jc w:val="both"/>
        <w:rPr>
          <w:rFonts w:ascii="Arial" w:hAnsi="Arial" w:cs="Arial"/>
          <w:sz w:val="22"/>
          <w:szCs w:val="22"/>
        </w:rPr>
      </w:pPr>
      <w:r w:rsidRPr="00E70FDF">
        <w:rPr>
          <w:rFonts w:ascii="Arial" w:hAnsi="Arial" w:cs="Arial"/>
          <w:sz w:val="22"/>
          <w:szCs w:val="22"/>
        </w:rPr>
        <w:t>For over a century</w:t>
      </w:r>
      <w:r w:rsidR="00C70386" w:rsidRPr="00E70FDF">
        <w:rPr>
          <w:rFonts w:ascii="Arial" w:hAnsi="Arial" w:cs="Arial"/>
          <w:sz w:val="22"/>
          <w:szCs w:val="22"/>
        </w:rPr>
        <w:t>,</w:t>
      </w:r>
      <w:r w:rsidRPr="00E70FDF">
        <w:rPr>
          <w:rFonts w:ascii="Arial" w:hAnsi="Arial" w:cs="Arial"/>
          <w:sz w:val="22"/>
          <w:szCs w:val="22"/>
        </w:rPr>
        <w:t xml:space="preserve"> Trinity Business School graduates have </w:t>
      </w:r>
      <w:r w:rsidR="00C70386" w:rsidRPr="00E70FDF">
        <w:rPr>
          <w:rFonts w:ascii="Arial" w:hAnsi="Arial" w:cs="Arial"/>
          <w:sz w:val="22"/>
          <w:szCs w:val="22"/>
        </w:rPr>
        <w:t>made significant imprints on business</w:t>
      </w:r>
      <w:r w:rsidR="00707A38" w:rsidRPr="00E70FDF">
        <w:rPr>
          <w:rFonts w:ascii="Arial" w:hAnsi="Arial" w:cs="Arial"/>
          <w:sz w:val="22"/>
          <w:szCs w:val="22"/>
        </w:rPr>
        <w:t xml:space="preserve"> along with </w:t>
      </w:r>
      <w:r w:rsidR="001A78E9" w:rsidRPr="00E70FDF">
        <w:rPr>
          <w:rFonts w:ascii="Arial" w:hAnsi="Arial" w:cs="Arial"/>
          <w:sz w:val="22"/>
          <w:szCs w:val="22"/>
        </w:rPr>
        <w:t xml:space="preserve">the economic and social development of Ireland and </w:t>
      </w:r>
      <w:r w:rsidR="00172635" w:rsidRPr="00E70FDF">
        <w:rPr>
          <w:rFonts w:ascii="Arial" w:hAnsi="Arial" w:cs="Arial"/>
          <w:sz w:val="22"/>
          <w:szCs w:val="22"/>
        </w:rPr>
        <w:t>beyond. This assignment is an opportunity to examine the</w:t>
      </w:r>
      <w:r w:rsidR="003949CD" w:rsidRPr="00E70FDF">
        <w:rPr>
          <w:rFonts w:ascii="Arial" w:hAnsi="Arial" w:cs="Arial"/>
          <w:sz w:val="22"/>
          <w:szCs w:val="22"/>
        </w:rPr>
        <w:t xml:space="preserve"> business in society</w:t>
      </w:r>
      <w:r w:rsidR="00172635" w:rsidRPr="00E70FDF">
        <w:rPr>
          <w:rFonts w:ascii="Arial" w:hAnsi="Arial" w:cs="Arial"/>
          <w:sz w:val="22"/>
          <w:szCs w:val="22"/>
        </w:rPr>
        <w:t xml:space="preserve"> </w:t>
      </w:r>
      <w:r w:rsidR="00707A38" w:rsidRPr="00E70FDF">
        <w:rPr>
          <w:rFonts w:ascii="Arial" w:hAnsi="Arial" w:cs="Arial"/>
          <w:sz w:val="22"/>
          <w:szCs w:val="22"/>
        </w:rPr>
        <w:t xml:space="preserve">module </w:t>
      </w:r>
      <w:r w:rsidR="00172635" w:rsidRPr="00E70FDF">
        <w:rPr>
          <w:rFonts w:ascii="Arial" w:hAnsi="Arial" w:cs="Arial"/>
          <w:sz w:val="22"/>
          <w:szCs w:val="22"/>
        </w:rPr>
        <w:t xml:space="preserve">themes </w:t>
      </w:r>
      <w:r w:rsidR="00C01162" w:rsidRPr="00E70FDF">
        <w:rPr>
          <w:rFonts w:ascii="Arial" w:hAnsi="Arial" w:cs="Arial"/>
          <w:sz w:val="22"/>
          <w:szCs w:val="22"/>
        </w:rPr>
        <w:t xml:space="preserve">from the perspective of alumni. </w:t>
      </w:r>
    </w:p>
    <w:p w14:paraId="6C388F41" w14:textId="77777777" w:rsidR="007549A4" w:rsidRPr="00E70FDF" w:rsidRDefault="007549A4" w:rsidP="00692C08">
      <w:pPr>
        <w:rPr>
          <w:rFonts w:ascii="Arial" w:hAnsi="Arial" w:cs="Arial"/>
          <w:sz w:val="22"/>
          <w:szCs w:val="22"/>
        </w:rPr>
      </w:pPr>
    </w:p>
    <w:p w14:paraId="39DFE318" w14:textId="2D4AABDA" w:rsidR="00092742" w:rsidRPr="00E70FDF" w:rsidRDefault="007549A4" w:rsidP="00692C08">
      <w:pPr>
        <w:rPr>
          <w:rFonts w:ascii="Arial" w:hAnsi="Arial" w:cs="Arial"/>
          <w:sz w:val="22"/>
          <w:szCs w:val="22"/>
        </w:rPr>
      </w:pPr>
      <w:r w:rsidRPr="00E70FDF">
        <w:rPr>
          <w:rFonts w:ascii="Arial" w:hAnsi="Arial" w:cs="Arial"/>
          <w:sz w:val="22"/>
          <w:szCs w:val="22"/>
        </w:rPr>
        <w:t>The purpose of th</w:t>
      </w:r>
      <w:r w:rsidR="009C28FC" w:rsidRPr="00E70FDF">
        <w:rPr>
          <w:rFonts w:ascii="Arial" w:hAnsi="Arial" w:cs="Arial"/>
          <w:sz w:val="22"/>
          <w:szCs w:val="22"/>
        </w:rPr>
        <w:t>is group</w:t>
      </w:r>
      <w:r w:rsidRPr="00E70FDF">
        <w:rPr>
          <w:rFonts w:ascii="Arial" w:hAnsi="Arial" w:cs="Arial"/>
          <w:sz w:val="22"/>
          <w:szCs w:val="22"/>
        </w:rPr>
        <w:t xml:space="preserve"> assignment </w:t>
      </w:r>
      <w:r w:rsidR="00D060C6" w:rsidRPr="00E70FDF">
        <w:rPr>
          <w:rFonts w:ascii="Arial" w:hAnsi="Arial" w:cs="Arial"/>
          <w:sz w:val="22"/>
          <w:szCs w:val="22"/>
        </w:rPr>
        <w:t>is three-fold:</w:t>
      </w:r>
    </w:p>
    <w:p w14:paraId="7E633F66" w14:textId="0DBFBD3F" w:rsidR="00D060C6" w:rsidRPr="00E70FDF" w:rsidRDefault="00D060C6" w:rsidP="00D060C6">
      <w:pPr>
        <w:pStyle w:val="ListParagraph"/>
        <w:numPr>
          <w:ilvl w:val="0"/>
          <w:numId w:val="36"/>
        </w:numPr>
        <w:rPr>
          <w:rFonts w:ascii="Arial" w:hAnsi="Arial" w:cs="Arial"/>
          <w:sz w:val="22"/>
          <w:szCs w:val="22"/>
        </w:rPr>
      </w:pPr>
      <w:r w:rsidRPr="00E70FDF">
        <w:rPr>
          <w:rFonts w:ascii="Arial" w:hAnsi="Arial" w:cs="Arial"/>
          <w:sz w:val="22"/>
          <w:szCs w:val="22"/>
        </w:rPr>
        <w:t xml:space="preserve">To </w:t>
      </w:r>
      <w:r w:rsidR="009C527B" w:rsidRPr="00E70FDF">
        <w:rPr>
          <w:rFonts w:ascii="Arial" w:hAnsi="Arial" w:cs="Arial"/>
          <w:sz w:val="22"/>
          <w:szCs w:val="22"/>
        </w:rPr>
        <w:t>understand and analyse the application of module themes</w:t>
      </w:r>
      <w:r w:rsidR="00116CF5" w:rsidRPr="00E70FDF">
        <w:rPr>
          <w:rFonts w:ascii="Arial" w:hAnsi="Arial" w:cs="Arial"/>
          <w:sz w:val="22"/>
          <w:szCs w:val="22"/>
        </w:rPr>
        <w:t>, theories and concepts</w:t>
      </w:r>
      <w:r w:rsidR="009C527B" w:rsidRPr="00E70FDF">
        <w:rPr>
          <w:rFonts w:ascii="Arial" w:hAnsi="Arial" w:cs="Arial"/>
          <w:sz w:val="22"/>
          <w:szCs w:val="22"/>
        </w:rPr>
        <w:t xml:space="preserve"> in the real world through the </w:t>
      </w:r>
      <w:r w:rsidR="008F3E0E" w:rsidRPr="00E70FDF">
        <w:rPr>
          <w:rFonts w:ascii="Arial" w:hAnsi="Arial" w:cs="Arial"/>
          <w:sz w:val="22"/>
          <w:szCs w:val="22"/>
        </w:rPr>
        <w:t>contributions</w:t>
      </w:r>
      <w:r w:rsidR="009C527B" w:rsidRPr="00E70FDF">
        <w:rPr>
          <w:rFonts w:ascii="Arial" w:hAnsi="Arial" w:cs="Arial"/>
          <w:sz w:val="22"/>
          <w:szCs w:val="22"/>
        </w:rPr>
        <w:t xml:space="preserve"> from </w:t>
      </w:r>
      <w:r w:rsidR="00FC1D30" w:rsidRPr="00E70FDF">
        <w:rPr>
          <w:rFonts w:ascii="Arial" w:hAnsi="Arial" w:cs="Arial"/>
          <w:sz w:val="22"/>
          <w:szCs w:val="22"/>
        </w:rPr>
        <w:t xml:space="preserve">Trinity alumni; </w:t>
      </w:r>
    </w:p>
    <w:p w14:paraId="4DEBA55D" w14:textId="3CE5519C" w:rsidR="00FC1D30" w:rsidRPr="00E70FDF" w:rsidRDefault="00FC1D30" w:rsidP="00D060C6">
      <w:pPr>
        <w:pStyle w:val="ListParagraph"/>
        <w:numPr>
          <w:ilvl w:val="0"/>
          <w:numId w:val="36"/>
        </w:numPr>
        <w:rPr>
          <w:rFonts w:ascii="Arial" w:hAnsi="Arial" w:cs="Arial"/>
          <w:sz w:val="22"/>
          <w:szCs w:val="22"/>
        </w:rPr>
      </w:pPr>
      <w:r w:rsidRPr="00E70FDF">
        <w:rPr>
          <w:rFonts w:ascii="Arial" w:hAnsi="Arial" w:cs="Arial"/>
          <w:sz w:val="22"/>
          <w:szCs w:val="22"/>
        </w:rPr>
        <w:t xml:space="preserve">To </w:t>
      </w:r>
      <w:r w:rsidR="00D40644" w:rsidRPr="00E70FDF">
        <w:rPr>
          <w:rFonts w:ascii="Arial" w:hAnsi="Arial" w:cs="Arial"/>
          <w:sz w:val="22"/>
          <w:szCs w:val="22"/>
        </w:rPr>
        <w:t xml:space="preserve">synthesise the learning </w:t>
      </w:r>
      <w:r w:rsidR="00116CF5" w:rsidRPr="00E70FDF">
        <w:rPr>
          <w:rFonts w:ascii="Arial" w:hAnsi="Arial" w:cs="Arial"/>
          <w:sz w:val="22"/>
          <w:szCs w:val="22"/>
        </w:rPr>
        <w:t>from alumni</w:t>
      </w:r>
      <w:r w:rsidR="00564323">
        <w:rPr>
          <w:rFonts w:ascii="Arial" w:hAnsi="Arial" w:cs="Arial"/>
          <w:sz w:val="22"/>
          <w:szCs w:val="22"/>
        </w:rPr>
        <w:t>;</w:t>
      </w:r>
      <w:r w:rsidR="00116CF5" w:rsidRPr="00E70FDF">
        <w:rPr>
          <w:rFonts w:ascii="Arial" w:hAnsi="Arial" w:cs="Arial"/>
          <w:sz w:val="22"/>
          <w:szCs w:val="22"/>
        </w:rPr>
        <w:t xml:space="preserve"> </w:t>
      </w:r>
    </w:p>
    <w:p w14:paraId="10A3751A" w14:textId="6A3F51FE" w:rsidR="009C31F0" w:rsidRPr="00E70FDF" w:rsidRDefault="009C31F0" w:rsidP="00D060C6">
      <w:pPr>
        <w:pStyle w:val="ListParagraph"/>
        <w:numPr>
          <w:ilvl w:val="0"/>
          <w:numId w:val="36"/>
        </w:numPr>
        <w:rPr>
          <w:rFonts w:ascii="Arial" w:hAnsi="Arial" w:cs="Arial"/>
          <w:sz w:val="22"/>
          <w:szCs w:val="22"/>
        </w:rPr>
      </w:pPr>
      <w:r w:rsidRPr="00E70FDF">
        <w:rPr>
          <w:rFonts w:ascii="Arial" w:hAnsi="Arial" w:cs="Arial"/>
          <w:sz w:val="22"/>
          <w:szCs w:val="22"/>
        </w:rPr>
        <w:t xml:space="preserve">To </w:t>
      </w:r>
      <w:r w:rsidR="002F1FC4" w:rsidRPr="00E70FDF">
        <w:rPr>
          <w:rFonts w:ascii="Arial" w:hAnsi="Arial" w:cs="Arial"/>
          <w:sz w:val="22"/>
          <w:szCs w:val="22"/>
        </w:rPr>
        <w:t xml:space="preserve">reflect on </w:t>
      </w:r>
      <w:r w:rsidR="009C128B" w:rsidRPr="00E70FDF">
        <w:rPr>
          <w:rFonts w:ascii="Arial" w:hAnsi="Arial" w:cs="Arial"/>
          <w:sz w:val="22"/>
          <w:szCs w:val="22"/>
        </w:rPr>
        <w:t xml:space="preserve">alumni </w:t>
      </w:r>
      <w:r w:rsidR="00646A3F" w:rsidRPr="00E70FDF">
        <w:rPr>
          <w:rFonts w:ascii="Arial" w:hAnsi="Arial" w:cs="Arial"/>
          <w:sz w:val="22"/>
          <w:szCs w:val="22"/>
        </w:rPr>
        <w:t xml:space="preserve">connection </w:t>
      </w:r>
      <w:r w:rsidR="00753422">
        <w:rPr>
          <w:rFonts w:ascii="Arial" w:hAnsi="Arial" w:cs="Arial"/>
          <w:sz w:val="22"/>
          <w:szCs w:val="22"/>
        </w:rPr>
        <w:t xml:space="preserve">value </w:t>
      </w:r>
      <w:r w:rsidR="00646A3F" w:rsidRPr="00E70FDF">
        <w:rPr>
          <w:rFonts w:ascii="Arial" w:hAnsi="Arial" w:cs="Arial"/>
          <w:sz w:val="22"/>
          <w:szCs w:val="22"/>
        </w:rPr>
        <w:t>for career exploration and professional development</w:t>
      </w:r>
    </w:p>
    <w:p w14:paraId="0D22B904" w14:textId="7A83FD48" w:rsidR="00566AF4" w:rsidRPr="00E70FDF" w:rsidRDefault="00566AF4" w:rsidP="00566AF4">
      <w:pPr>
        <w:rPr>
          <w:rFonts w:ascii="Arial" w:hAnsi="Arial" w:cs="Arial"/>
          <w:sz w:val="22"/>
          <w:szCs w:val="22"/>
        </w:rPr>
      </w:pPr>
      <w:r w:rsidRPr="00E70FDF">
        <w:rPr>
          <w:rFonts w:ascii="Arial" w:hAnsi="Arial" w:cs="Arial"/>
          <w:sz w:val="22"/>
          <w:szCs w:val="22"/>
        </w:rPr>
        <w:t>Student</w:t>
      </w:r>
      <w:r w:rsidR="00707A38" w:rsidRPr="00E70FDF">
        <w:rPr>
          <w:rFonts w:ascii="Arial" w:hAnsi="Arial" w:cs="Arial"/>
          <w:sz w:val="22"/>
          <w:szCs w:val="22"/>
        </w:rPr>
        <w:t>s</w:t>
      </w:r>
      <w:r w:rsidRPr="00E70FDF">
        <w:rPr>
          <w:rFonts w:ascii="Arial" w:hAnsi="Arial" w:cs="Arial"/>
          <w:sz w:val="22"/>
          <w:szCs w:val="22"/>
        </w:rPr>
        <w:t xml:space="preserve"> also gain experience conducting research interviews and the potential for further career exploration informational interviews with alumni. </w:t>
      </w:r>
    </w:p>
    <w:p w14:paraId="24EDD9CB" w14:textId="77777777" w:rsidR="009C128B" w:rsidRPr="00E70FDF" w:rsidRDefault="009C128B" w:rsidP="009C128B">
      <w:pPr>
        <w:rPr>
          <w:rFonts w:ascii="Arial" w:hAnsi="Arial" w:cs="Arial"/>
          <w:sz w:val="22"/>
          <w:szCs w:val="22"/>
        </w:rPr>
      </w:pPr>
    </w:p>
    <w:p w14:paraId="0C045368" w14:textId="02584161" w:rsidR="00FA4505" w:rsidRPr="00E70FDF" w:rsidRDefault="00FA4505" w:rsidP="009C128B">
      <w:pPr>
        <w:rPr>
          <w:rFonts w:ascii="Arial" w:hAnsi="Arial" w:cs="Arial"/>
          <w:sz w:val="22"/>
          <w:szCs w:val="22"/>
        </w:rPr>
      </w:pPr>
      <w:r w:rsidRPr="00E70FDF">
        <w:rPr>
          <w:rFonts w:ascii="Arial" w:hAnsi="Arial" w:cs="Arial"/>
          <w:sz w:val="22"/>
          <w:szCs w:val="22"/>
        </w:rPr>
        <w:t>Nature of the assignment:</w:t>
      </w:r>
    </w:p>
    <w:p w14:paraId="7DAA4E3D" w14:textId="79CB89FF" w:rsidR="00FA4505" w:rsidRPr="00E70FDF" w:rsidRDefault="00136547" w:rsidP="009C128B">
      <w:pPr>
        <w:rPr>
          <w:rFonts w:ascii="Arial" w:hAnsi="Arial" w:cs="Arial"/>
          <w:sz w:val="22"/>
          <w:szCs w:val="22"/>
        </w:rPr>
      </w:pPr>
      <w:r w:rsidRPr="00E70FDF">
        <w:rPr>
          <w:rFonts w:ascii="Arial" w:hAnsi="Arial" w:cs="Arial"/>
          <w:sz w:val="22"/>
          <w:szCs w:val="22"/>
        </w:rPr>
        <w:t xml:space="preserve">Group </w:t>
      </w:r>
      <w:r w:rsidR="001A0137" w:rsidRPr="00E70FDF">
        <w:rPr>
          <w:rFonts w:ascii="Arial" w:hAnsi="Arial" w:cs="Arial"/>
          <w:sz w:val="22"/>
          <w:szCs w:val="22"/>
        </w:rPr>
        <w:t>reflective paper</w:t>
      </w:r>
      <w:r w:rsidR="004B65BC" w:rsidRPr="00E70FDF">
        <w:rPr>
          <w:rFonts w:ascii="Arial" w:hAnsi="Arial" w:cs="Arial"/>
          <w:sz w:val="22"/>
          <w:szCs w:val="22"/>
        </w:rPr>
        <w:t xml:space="preserve"> </w:t>
      </w:r>
      <w:r w:rsidR="00122021">
        <w:rPr>
          <w:rFonts w:ascii="Arial" w:hAnsi="Arial" w:cs="Arial"/>
          <w:sz w:val="22"/>
          <w:szCs w:val="22"/>
        </w:rPr>
        <w:t>–</w:t>
      </w:r>
      <w:r w:rsidR="004B65BC" w:rsidRPr="00E70FDF">
        <w:rPr>
          <w:rFonts w:ascii="Arial" w:hAnsi="Arial" w:cs="Arial"/>
          <w:sz w:val="22"/>
          <w:szCs w:val="22"/>
        </w:rPr>
        <w:t xml:space="preserve"> </w:t>
      </w:r>
      <w:r w:rsidRPr="00E70FDF">
        <w:rPr>
          <w:rFonts w:ascii="Arial" w:hAnsi="Arial" w:cs="Arial"/>
          <w:sz w:val="22"/>
          <w:szCs w:val="22"/>
        </w:rPr>
        <w:t>BASK (Business Alumni in Society Key insights)</w:t>
      </w:r>
      <w:r w:rsidR="004B65BC" w:rsidRPr="00E70FDF">
        <w:rPr>
          <w:rFonts w:ascii="Arial" w:hAnsi="Arial" w:cs="Arial"/>
          <w:sz w:val="22"/>
          <w:szCs w:val="22"/>
        </w:rPr>
        <w:t xml:space="preserve"> </w:t>
      </w:r>
      <w:r w:rsidRPr="00E70FDF">
        <w:rPr>
          <w:rFonts w:ascii="Arial" w:hAnsi="Arial" w:cs="Arial"/>
          <w:sz w:val="22"/>
          <w:szCs w:val="22"/>
        </w:rPr>
        <w:t>(2,</w:t>
      </w:r>
      <w:r w:rsidR="0095061B" w:rsidRPr="00E70FDF">
        <w:rPr>
          <w:rFonts w:ascii="Arial" w:hAnsi="Arial" w:cs="Arial"/>
          <w:sz w:val="22"/>
          <w:szCs w:val="22"/>
        </w:rPr>
        <w:t>5</w:t>
      </w:r>
      <w:r w:rsidRPr="00E70FDF">
        <w:rPr>
          <w:rFonts w:ascii="Arial" w:hAnsi="Arial" w:cs="Arial"/>
          <w:sz w:val="22"/>
          <w:szCs w:val="22"/>
        </w:rPr>
        <w:t xml:space="preserve">00 words) </w:t>
      </w:r>
    </w:p>
    <w:p w14:paraId="54FDBE27" w14:textId="0D3944B6" w:rsidR="009C128B" w:rsidRPr="00E70FDF" w:rsidRDefault="00273B46" w:rsidP="00354C17">
      <w:pPr>
        <w:rPr>
          <w:rFonts w:ascii="Arial" w:hAnsi="Arial" w:cs="Arial"/>
          <w:sz w:val="22"/>
          <w:szCs w:val="22"/>
        </w:rPr>
      </w:pPr>
      <w:proofErr w:type="gramStart"/>
      <w:r w:rsidRPr="00E70FDF">
        <w:rPr>
          <w:rFonts w:ascii="Arial" w:hAnsi="Arial" w:cs="Arial"/>
          <w:sz w:val="22"/>
          <w:szCs w:val="22"/>
        </w:rPr>
        <w:t>5 minute</w:t>
      </w:r>
      <w:proofErr w:type="gramEnd"/>
      <w:r w:rsidRPr="00E70FDF">
        <w:rPr>
          <w:rFonts w:ascii="Arial" w:hAnsi="Arial" w:cs="Arial"/>
          <w:sz w:val="22"/>
          <w:szCs w:val="22"/>
        </w:rPr>
        <w:t xml:space="preserve"> presentation (no </w:t>
      </w:r>
      <w:r w:rsidR="008D60A6" w:rsidRPr="00E70FDF">
        <w:rPr>
          <w:rFonts w:ascii="Arial" w:hAnsi="Arial" w:cs="Arial"/>
          <w:sz w:val="22"/>
          <w:szCs w:val="22"/>
        </w:rPr>
        <w:t xml:space="preserve">slides) </w:t>
      </w:r>
      <w:r w:rsidR="001A0137" w:rsidRPr="00E70FDF">
        <w:rPr>
          <w:rFonts w:ascii="Arial" w:hAnsi="Arial" w:cs="Arial"/>
          <w:sz w:val="22"/>
          <w:szCs w:val="22"/>
        </w:rPr>
        <w:t xml:space="preserve">on the key insights from each </w:t>
      </w:r>
      <w:r w:rsidR="00354C17">
        <w:rPr>
          <w:rFonts w:ascii="Arial" w:hAnsi="Arial" w:cs="Arial"/>
          <w:sz w:val="22"/>
          <w:szCs w:val="22"/>
        </w:rPr>
        <w:t xml:space="preserve">interview. </w:t>
      </w:r>
      <w:r w:rsidR="006977F3" w:rsidRPr="00E70FDF">
        <w:rPr>
          <w:rFonts w:ascii="Arial" w:hAnsi="Arial" w:cs="Arial"/>
          <w:sz w:val="22"/>
          <w:szCs w:val="22"/>
        </w:rPr>
        <w:t>Setting up</w:t>
      </w:r>
      <w:r w:rsidR="00AB7417" w:rsidRPr="00E70FDF">
        <w:rPr>
          <w:rFonts w:ascii="Arial" w:hAnsi="Arial" w:cs="Arial"/>
          <w:sz w:val="22"/>
          <w:szCs w:val="22"/>
        </w:rPr>
        <w:t>:</w:t>
      </w:r>
    </w:p>
    <w:p w14:paraId="6F115761" w14:textId="24413913" w:rsidR="00AB7417" w:rsidRPr="00E70FDF" w:rsidRDefault="00F14C59" w:rsidP="00C068D4">
      <w:pPr>
        <w:pStyle w:val="ListParagraph"/>
        <w:numPr>
          <w:ilvl w:val="0"/>
          <w:numId w:val="37"/>
        </w:numPr>
        <w:jc w:val="both"/>
        <w:rPr>
          <w:rFonts w:ascii="Arial" w:hAnsi="Arial" w:cs="Arial"/>
          <w:sz w:val="22"/>
          <w:szCs w:val="22"/>
        </w:rPr>
      </w:pPr>
      <w:r w:rsidRPr="00E70FDF">
        <w:rPr>
          <w:rFonts w:ascii="Arial" w:hAnsi="Arial" w:cs="Arial"/>
          <w:sz w:val="22"/>
          <w:szCs w:val="22"/>
        </w:rPr>
        <w:t xml:space="preserve">Groups of </w:t>
      </w:r>
      <w:r w:rsidR="004C422D" w:rsidRPr="00E70FDF">
        <w:rPr>
          <w:rFonts w:ascii="Arial" w:hAnsi="Arial" w:cs="Arial"/>
          <w:sz w:val="22"/>
          <w:szCs w:val="22"/>
        </w:rPr>
        <w:t>4 to 5 student</w:t>
      </w:r>
      <w:r w:rsidRPr="00E70FDF">
        <w:rPr>
          <w:rFonts w:ascii="Arial" w:hAnsi="Arial" w:cs="Arial"/>
          <w:sz w:val="22"/>
          <w:szCs w:val="22"/>
        </w:rPr>
        <w:t>s</w:t>
      </w:r>
      <w:r w:rsidR="00180B04" w:rsidRPr="00E70FDF">
        <w:rPr>
          <w:rFonts w:ascii="Arial" w:hAnsi="Arial" w:cs="Arial"/>
          <w:sz w:val="22"/>
          <w:szCs w:val="22"/>
        </w:rPr>
        <w:t xml:space="preserve"> confirme</w:t>
      </w:r>
      <w:r w:rsidR="00375D5D" w:rsidRPr="00E70FDF">
        <w:rPr>
          <w:rFonts w:ascii="Arial" w:hAnsi="Arial" w:cs="Arial"/>
          <w:sz w:val="22"/>
          <w:szCs w:val="22"/>
        </w:rPr>
        <w:t xml:space="preserve">d </w:t>
      </w:r>
      <w:r w:rsidR="00180B04" w:rsidRPr="00E70FDF">
        <w:rPr>
          <w:rFonts w:ascii="Arial" w:hAnsi="Arial" w:cs="Arial"/>
          <w:sz w:val="22"/>
          <w:szCs w:val="22"/>
        </w:rPr>
        <w:t>by</w:t>
      </w:r>
      <w:r w:rsidR="00375D5D" w:rsidRPr="00E70FDF">
        <w:rPr>
          <w:rFonts w:ascii="Arial" w:hAnsi="Arial" w:cs="Arial"/>
          <w:sz w:val="22"/>
          <w:szCs w:val="22"/>
        </w:rPr>
        <w:t xml:space="preserve"> </w:t>
      </w:r>
      <w:r w:rsidR="00C02E12" w:rsidRPr="00E70FDF">
        <w:rPr>
          <w:rFonts w:ascii="Arial" w:hAnsi="Arial" w:cs="Arial"/>
          <w:sz w:val="22"/>
          <w:szCs w:val="22"/>
        </w:rPr>
        <w:t>Session</w:t>
      </w:r>
      <w:r w:rsidR="00375D5D" w:rsidRPr="00E70FDF">
        <w:rPr>
          <w:rFonts w:ascii="Arial" w:hAnsi="Arial" w:cs="Arial"/>
          <w:sz w:val="22"/>
          <w:szCs w:val="22"/>
        </w:rPr>
        <w:t xml:space="preserve"> 3</w:t>
      </w:r>
      <w:r w:rsidR="00FA6D32">
        <w:rPr>
          <w:rFonts w:ascii="Arial" w:hAnsi="Arial" w:cs="Arial"/>
          <w:sz w:val="22"/>
          <w:szCs w:val="22"/>
        </w:rPr>
        <w:t xml:space="preserve">, </w:t>
      </w:r>
      <w:r w:rsidR="0085047A" w:rsidRPr="00E70FDF">
        <w:rPr>
          <w:rFonts w:ascii="Arial" w:hAnsi="Arial" w:cs="Arial"/>
          <w:sz w:val="22"/>
          <w:szCs w:val="22"/>
        </w:rPr>
        <w:t xml:space="preserve">posted on </w:t>
      </w:r>
      <w:r w:rsidR="00C02E12" w:rsidRPr="00E70FDF">
        <w:rPr>
          <w:rFonts w:ascii="Arial" w:hAnsi="Arial" w:cs="Arial"/>
          <w:sz w:val="22"/>
          <w:szCs w:val="22"/>
        </w:rPr>
        <w:t>Blackboard by 2</w:t>
      </w:r>
      <w:r w:rsidR="00C02E12" w:rsidRPr="00E70FDF">
        <w:rPr>
          <w:rFonts w:ascii="Arial" w:hAnsi="Arial" w:cs="Arial"/>
          <w:sz w:val="22"/>
          <w:szCs w:val="22"/>
          <w:vertAlign w:val="superscript"/>
        </w:rPr>
        <w:t>nd</w:t>
      </w:r>
      <w:r w:rsidR="00C02E12" w:rsidRPr="00E70FDF">
        <w:rPr>
          <w:rFonts w:ascii="Arial" w:hAnsi="Arial" w:cs="Arial"/>
          <w:sz w:val="22"/>
          <w:szCs w:val="22"/>
        </w:rPr>
        <w:t xml:space="preserve"> of October. </w:t>
      </w:r>
    </w:p>
    <w:p w14:paraId="35498799" w14:textId="400E4364" w:rsidR="006977F3" w:rsidRPr="00E70FDF" w:rsidRDefault="007F2DC3" w:rsidP="00C068D4">
      <w:pPr>
        <w:pStyle w:val="ListParagraph"/>
        <w:numPr>
          <w:ilvl w:val="0"/>
          <w:numId w:val="37"/>
        </w:numPr>
        <w:jc w:val="both"/>
        <w:rPr>
          <w:rFonts w:ascii="Arial" w:hAnsi="Arial" w:cs="Arial"/>
          <w:sz w:val="22"/>
          <w:szCs w:val="22"/>
        </w:rPr>
      </w:pPr>
      <w:r w:rsidRPr="00E70FDF">
        <w:rPr>
          <w:rFonts w:ascii="Arial" w:hAnsi="Arial" w:cs="Arial"/>
          <w:sz w:val="22"/>
          <w:szCs w:val="22"/>
        </w:rPr>
        <w:t xml:space="preserve">Some tutorials will be set aside for </w:t>
      </w:r>
      <w:r w:rsidR="00863F5B" w:rsidRPr="00E70FDF">
        <w:rPr>
          <w:rFonts w:ascii="Arial" w:hAnsi="Arial" w:cs="Arial"/>
          <w:sz w:val="22"/>
          <w:szCs w:val="22"/>
        </w:rPr>
        <w:t>group work</w:t>
      </w:r>
      <w:r w:rsidR="00176A6D" w:rsidRPr="00E70FDF">
        <w:rPr>
          <w:rFonts w:ascii="Arial" w:hAnsi="Arial" w:cs="Arial"/>
          <w:sz w:val="22"/>
          <w:szCs w:val="22"/>
        </w:rPr>
        <w:t xml:space="preserve">. This is scheduled </w:t>
      </w:r>
      <w:r w:rsidR="00E70FDF" w:rsidRPr="00E70FDF">
        <w:rPr>
          <w:rFonts w:ascii="Arial" w:hAnsi="Arial" w:cs="Arial"/>
          <w:sz w:val="22"/>
          <w:szCs w:val="22"/>
        </w:rPr>
        <w:t xml:space="preserve">class time. </w:t>
      </w:r>
    </w:p>
    <w:p w14:paraId="775A73E6" w14:textId="77777777" w:rsidR="006977F3" w:rsidRPr="00E70FDF" w:rsidRDefault="006977F3" w:rsidP="00C068D4">
      <w:pPr>
        <w:jc w:val="both"/>
        <w:rPr>
          <w:rFonts w:ascii="Arial" w:hAnsi="Arial" w:cs="Arial"/>
          <w:sz w:val="22"/>
          <w:szCs w:val="22"/>
        </w:rPr>
      </w:pPr>
    </w:p>
    <w:p w14:paraId="6A185CE8" w14:textId="1D9C78E9" w:rsidR="0085047A" w:rsidRPr="00E70FDF" w:rsidRDefault="0085047A" w:rsidP="00C068D4">
      <w:pPr>
        <w:jc w:val="both"/>
        <w:rPr>
          <w:rFonts w:ascii="Arial" w:hAnsi="Arial" w:cs="Arial"/>
          <w:sz w:val="22"/>
          <w:szCs w:val="22"/>
        </w:rPr>
      </w:pPr>
      <w:r w:rsidRPr="00E70FDF">
        <w:rPr>
          <w:rFonts w:ascii="Arial" w:hAnsi="Arial" w:cs="Arial"/>
          <w:sz w:val="22"/>
          <w:szCs w:val="22"/>
        </w:rPr>
        <w:t xml:space="preserve"> </w:t>
      </w:r>
      <w:r w:rsidR="009127F2" w:rsidRPr="00E70FDF">
        <w:rPr>
          <w:rFonts w:ascii="Arial" w:hAnsi="Arial" w:cs="Arial"/>
          <w:sz w:val="22"/>
          <w:szCs w:val="22"/>
        </w:rPr>
        <w:t>Instructions:</w:t>
      </w:r>
    </w:p>
    <w:p w14:paraId="5E405B83" w14:textId="445CBFF0" w:rsidR="009127F2" w:rsidRPr="00E70FDF" w:rsidRDefault="009127F2" w:rsidP="00C068D4">
      <w:pPr>
        <w:pStyle w:val="ListParagraph"/>
        <w:numPr>
          <w:ilvl w:val="0"/>
          <w:numId w:val="38"/>
        </w:numPr>
        <w:jc w:val="both"/>
        <w:rPr>
          <w:rFonts w:ascii="Arial" w:hAnsi="Arial" w:cs="Arial"/>
          <w:sz w:val="22"/>
          <w:szCs w:val="22"/>
        </w:rPr>
      </w:pPr>
      <w:r w:rsidRPr="00E70FDF">
        <w:rPr>
          <w:rFonts w:ascii="Arial" w:hAnsi="Arial" w:cs="Arial"/>
          <w:sz w:val="22"/>
          <w:szCs w:val="22"/>
        </w:rPr>
        <w:t>Each member of the group will identify and interview one member of the Trinity alumni community (a Trinity graduate)</w:t>
      </w:r>
      <w:r w:rsidR="00D40CD8" w:rsidRPr="00E70FDF">
        <w:rPr>
          <w:rFonts w:ascii="Arial" w:hAnsi="Arial" w:cs="Arial"/>
          <w:sz w:val="22"/>
          <w:szCs w:val="22"/>
        </w:rPr>
        <w:t xml:space="preserve"> for 30 to 45 minutes.</w:t>
      </w:r>
    </w:p>
    <w:p w14:paraId="0914CD7C" w14:textId="24029B85" w:rsidR="00872CB9" w:rsidRPr="00E70FDF" w:rsidRDefault="00565C49" w:rsidP="00C068D4">
      <w:pPr>
        <w:pStyle w:val="ListParagraph"/>
        <w:numPr>
          <w:ilvl w:val="0"/>
          <w:numId w:val="38"/>
        </w:numPr>
        <w:jc w:val="both"/>
        <w:rPr>
          <w:rFonts w:ascii="Arial" w:hAnsi="Arial" w:cs="Arial"/>
          <w:sz w:val="22"/>
          <w:szCs w:val="22"/>
        </w:rPr>
      </w:pPr>
      <w:r w:rsidRPr="00E70FDF">
        <w:rPr>
          <w:rFonts w:ascii="Arial" w:hAnsi="Arial" w:cs="Arial"/>
          <w:sz w:val="22"/>
          <w:szCs w:val="22"/>
        </w:rPr>
        <w:t>In advance of the interview, the group will devise an Interview Guide</w:t>
      </w:r>
      <w:r w:rsidR="00566AF4" w:rsidRPr="00E70FDF">
        <w:rPr>
          <w:rFonts w:ascii="Arial" w:hAnsi="Arial" w:cs="Arial"/>
          <w:sz w:val="22"/>
          <w:szCs w:val="22"/>
        </w:rPr>
        <w:t xml:space="preserve"> (script)</w:t>
      </w:r>
      <w:r w:rsidR="00D40CD8" w:rsidRPr="00E70FDF">
        <w:rPr>
          <w:rFonts w:ascii="Arial" w:hAnsi="Arial" w:cs="Arial"/>
          <w:sz w:val="22"/>
          <w:szCs w:val="22"/>
        </w:rPr>
        <w:t xml:space="preserve"> that offer the alum an overview on the purpose of the </w:t>
      </w:r>
      <w:proofErr w:type="gramStart"/>
      <w:r w:rsidR="00D40CD8" w:rsidRPr="00E70FDF">
        <w:rPr>
          <w:rFonts w:ascii="Arial" w:hAnsi="Arial" w:cs="Arial"/>
          <w:sz w:val="22"/>
          <w:szCs w:val="22"/>
        </w:rPr>
        <w:t>interview</w:t>
      </w:r>
      <w:r w:rsidR="00566AF4" w:rsidRPr="00E70FDF">
        <w:rPr>
          <w:rFonts w:ascii="Arial" w:hAnsi="Arial" w:cs="Arial"/>
          <w:sz w:val="22"/>
          <w:szCs w:val="22"/>
        </w:rPr>
        <w:t>,</w:t>
      </w:r>
      <w:r w:rsidR="00D40CD8" w:rsidRPr="00E70FDF">
        <w:rPr>
          <w:rFonts w:ascii="Arial" w:hAnsi="Arial" w:cs="Arial"/>
          <w:sz w:val="22"/>
          <w:szCs w:val="22"/>
        </w:rPr>
        <w:t xml:space="preserve"> and</w:t>
      </w:r>
      <w:proofErr w:type="gramEnd"/>
      <w:r w:rsidR="00E87ED1" w:rsidRPr="00E70FDF">
        <w:rPr>
          <w:rFonts w:ascii="Arial" w:hAnsi="Arial" w:cs="Arial"/>
          <w:sz w:val="22"/>
          <w:szCs w:val="22"/>
        </w:rPr>
        <w:t xml:space="preserve"> devise </w:t>
      </w:r>
      <w:r w:rsidR="00C8017E" w:rsidRPr="00E70FDF">
        <w:rPr>
          <w:rFonts w:ascii="Arial" w:hAnsi="Arial" w:cs="Arial"/>
          <w:sz w:val="22"/>
          <w:szCs w:val="22"/>
        </w:rPr>
        <w:t xml:space="preserve">a series of questions </w:t>
      </w:r>
      <w:r w:rsidR="00E87ED1" w:rsidRPr="00E70FDF">
        <w:rPr>
          <w:rFonts w:ascii="Arial" w:hAnsi="Arial" w:cs="Arial"/>
          <w:sz w:val="22"/>
          <w:szCs w:val="22"/>
        </w:rPr>
        <w:t xml:space="preserve">designed to illuminate and create insights on at least 4 session themes within this module. </w:t>
      </w:r>
      <w:r w:rsidR="00566AF4" w:rsidRPr="00E70FDF">
        <w:rPr>
          <w:rFonts w:ascii="Arial" w:hAnsi="Arial" w:cs="Arial"/>
          <w:sz w:val="22"/>
          <w:szCs w:val="22"/>
        </w:rPr>
        <w:t>As this will be semi</w:t>
      </w:r>
      <w:r w:rsidR="00B61DCC" w:rsidRPr="00E70FDF">
        <w:rPr>
          <w:rFonts w:ascii="Arial" w:hAnsi="Arial" w:cs="Arial"/>
          <w:sz w:val="22"/>
          <w:szCs w:val="22"/>
        </w:rPr>
        <w:t>-structured interviews, sometimes questions you want to ask are ‘</w:t>
      </w:r>
      <w:proofErr w:type="gramStart"/>
      <w:r w:rsidR="00B61DCC" w:rsidRPr="00E70FDF">
        <w:rPr>
          <w:rFonts w:ascii="Arial" w:hAnsi="Arial" w:cs="Arial"/>
          <w:sz w:val="22"/>
          <w:szCs w:val="22"/>
        </w:rPr>
        <w:t>off-script</w:t>
      </w:r>
      <w:proofErr w:type="gramEnd"/>
      <w:r w:rsidR="00B61DCC" w:rsidRPr="00E70FDF">
        <w:rPr>
          <w:rFonts w:ascii="Arial" w:hAnsi="Arial" w:cs="Arial"/>
          <w:sz w:val="22"/>
          <w:szCs w:val="22"/>
        </w:rPr>
        <w:t xml:space="preserve">’ </w:t>
      </w:r>
      <w:r w:rsidR="006D0D5C" w:rsidRPr="00E70FDF">
        <w:rPr>
          <w:rFonts w:ascii="Arial" w:hAnsi="Arial" w:cs="Arial"/>
          <w:sz w:val="22"/>
          <w:szCs w:val="22"/>
        </w:rPr>
        <w:t>come to you during the interview, sometimes that’s when you get the best insights!</w:t>
      </w:r>
    </w:p>
    <w:p w14:paraId="3329AB26" w14:textId="5422D03F" w:rsidR="00314795" w:rsidRPr="00E70FDF" w:rsidRDefault="00E87ED1" w:rsidP="00C068D4">
      <w:pPr>
        <w:pStyle w:val="ListParagraph"/>
        <w:numPr>
          <w:ilvl w:val="0"/>
          <w:numId w:val="38"/>
        </w:numPr>
        <w:jc w:val="both"/>
        <w:rPr>
          <w:rFonts w:ascii="Arial" w:hAnsi="Arial" w:cs="Arial"/>
          <w:sz w:val="22"/>
          <w:szCs w:val="22"/>
        </w:rPr>
      </w:pPr>
      <w:r w:rsidRPr="00E70FDF">
        <w:rPr>
          <w:rFonts w:ascii="Arial" w:hAnsi="Arial" w:cs="Arial"/>
          <w:sz w:val="22"/>
          <w:szCs w:val="22"/>
        </w:rPr>
        <w:t>It is advised that selection of alumni</w:t>
      </w:r>
      <w:r w:rsidR="00585CD7" w:rsidRPr="00E70FDF">
        <w:rPr>
          <w:rFonts w:ascii="Arial" w:hAnsi="Arial" w:cs="Arial"/>
          <w:sz w:val="22"/>
          <w:szCs w:val="22"/>
        </w:rPr>
        <w:t xml:space="preserve"> should be targeted for their possible background or expertise in one of the session themes. </w:t>
      </w:r>
      <w:r w:rsidR="00BA5749" w:rsidRPr="00E70FDF">
        <w:rPr>
          <w:rFonts w:ascii="Arial" w:hAnsi="Arial" w:cs="Arial"/>
          <w:sz w:val="22"/>
          <w:szCs w:val="22"/>
        </w:rPr>
        <w:t>With four (or five) group members, you can cover 5 themes, one per student-alum interview</w:t>
      </w:r>
    </w:p>
    <w:p w14:paraId="2D027C67" w14:textId="2C52B0F9" w:rsidR="00BA5749" w:rsidRPr="00E70FDF" w:rsidRDefault="00BA5749" w:rsidP="00C068D4">
      <w:pPr>
        <w:pStyle w:val="ListParagraph"/>
        <w:numPr>
          <w:ilvl w:val="0"/>
          <w:numId w:val="38"/>
        </w:numPr>
        <w:jc w:val="both"/>
        <w:rPr>
          <w:rFonts w:ascii="Arial" w:hAnsi="Arial" w:cs="Arial"/>
          <w:sz w:val="22"/>
          <w:szCs w:val="22"/>
        </w:rPr>
      </w:pPr>
      <w:r w:rsidRPr="00E70FDF">
        <w:rPr>
          <w:rFonts w:ascii="Arial" w:hAnsi="Arial" w:cs="Arial"/>
          <w:sz w:val="22"/>
          <w:szCs w:val="22"/>
        </w:rPr>
        <w:t>Interviews can be conducted online or in-person. Online offers the advantage of AI transcription and summary. Do not rely entirely on these notes, take your own notes</w:t>
      </w:r>
      <w:r w:rsidR="00E63F96" w:rsidRPr="00E70FDF">
        <w:rPr>
          <w:rFonts w:ascii="Arial" w:hAnsi="Arial" w:cs="Arial"/>
          <w:sz w:val="22"/>
          <w:szCs w:val="22"/>
        </w:rPr>
        <w:t xml:space="preserve"> too</w:t>
      </w:r>
      <w:r w:rsidRPr="00E70FDF">
        <w:rPr>
          <w:rFonts w:ascii="Arial" w:hAnsi="Arial" w:cs="Arial"/>
          <w:sz w:val="22"/>
          <w:szCs w:val="22"/>
        </w:rPr>
        <w:t xml:space="preserve">. The interviews should be 30 to 45 minutes long. </w:t>
      </w:r>
    </w:p>
    <w:p w14:paraId="629E8BAE" w14:textId="11F0EF4C" w:rsidR="006A2B6A" w:rsidRPr="00E70FDF" w:rsidRDefault="00FA4505" w:rsidP="00C068D4">
      <w:pPr>
        <w:pStyle w:val="ListParagraph"/>
        <w:numPr>
          <w:ilvl w:val="0"/>
          <w:numId w:val="38"/>
        </w:numPr>
        <w:jc w:val="both"/>
        <w:rPr>
          <w:rFonts w:ascii="Arial" w:hAnsi="Arial" w:cs="Arial"/>
          <w:sz w:val="22"/>
          <w:szCs w:val="22"/>
        </w:rPr>
      </w:pPr>
      <w:r w:rsidRPr="00E70FDF">
        <w:rPr>
          <w:rFonts w:ascii="Arial" w:hAnsi="Arial" w:cs="Arial"/>
          <w:sz w:val="22"/>
          <w:szCs w:val="22"/>
        </w:rPr>
        <w:t xml:space="preserve">Following the interviews, the group meets to discuss the </w:t>
      </w:r>
      <w:r w:rsidR="00E63F96" w:rsidRPr="00E70FDF">
        <w:rPr>
          <w:rFonts w:ascii="Arial" w:hAnsi="Arial" w:cs="Arial"/>
          <w:sz w:val="22"/>
          <w:szCs w:val="22"/>
        </w:rPr>
        <w:t xml:space="preserve">key insights from each of the interviews and how this relates to the </w:t>
      </w:r>
      <w:r w:rsidR="00C869C4" w:rsidRPr="00E70FDF">
        <w:rPr>
          <w:rFonts w:ascii="Arial" w:hAnsi="Arial" w:cs="Arial"/>
          <w:sz w:val="22"/>
          <w:szCs w:val="22"/>
        </w:rPr>
        <w:t xml:space="preserve">readings/resources, concepts and theories presented in this module. </w:t>
      </w:r>
    </w:p>
    <w:p w14:paraId="572564E9" w14:textId="23F2EA55" w:rsidR="0096741D" w:rsidRPr="00E70FDF" w:rsidRDefault="0096741D" w:rsidP="00C068D4">
      <w:pPr>
        <w:pStyle w:val="ListParagraph"/>
        <w:numPr>
          <w:ilvl w:val="0"/>
          <w:numId w:val="38"/>
        </w:numPr>
        <w:jc w:val="both"/>
        <w:rPr>
          <w:rFonts w:ascii="Arial" w:hAnsi="Arial" w:cs="Arial"/>
          <w:sz w:val="22"/>
          <w:szCs w:val="22"/>
        </w:rPr>
      </w:pPr>
      <w:r w:rsidRPr="00E70FDF">
        <w:rPr>
          <w:rFonts w:ascii="Arial" w:hAnsi="Arial" w:cs="Arial"/>
          <w:sz w:val="22"/>
          <w:szCs w:val="22"/>
        </w:rPr>
        <w:t>As a group</w:t>
      </w:r>
      <w:r w:rsidR="000B54B5" w:rsidRPr="00E70FDF">
        <w:rPr>
          <w:rFonts w:ascii="Arial" w:hAnsi="Arial" w:cs="Arial"/>
          <w:sz w:val="22"/>
          <w:szCs w:val="22"/>
        </w:rPr>
        <w:t>,</w:t>
      </w:r>
      <w:r w:rsidRPr="00E70FDF">
        <w:rPr>
          <w:rFonts w:ascii="Arial" w:hAnsi="Arial" w:cs="Arial"/>
          <w:sz w:val="22"/>
          <w:szCs w:val="22"/>
        </w:rPr>
        <w:t xml:space="preserve"> draft a </w:t>
      </w:r>
      <w:proofErr w:type="gramStart"/>
      <w:r w:rsidR="000B54B5" w:rsidRPr="00354C17">
        <w:rPr>
          <w:rFonts w:ascii="Arial" w:hAnsi="Arial" w:cs="Arial"/>
          <w:b/>
          <w:bCs/>
          <w:sz w:val="22"/>
          <w:szCs w:val="22"/>
        </w:rPr>
        <w:t>2,</w:t>
      </w:r>
      <w:r w:rsidR="00176A6D" w:rsidRPr="00354C17">
        <w:rPr>
          <w:rFonts w:ascii="Arial" w:hAnsi="Arial" w:cs="Arial"/>
          <w:b/>
          <w:bCs/>
          <w:sz w:val="22"/>
          <w:szCs w:val="22"/>
        </w:rPr>
        <w:t>5</w:t>
      </w:r>
      <w:r w:rsidR="000B54B5" w:rsidRPr="00354C17">
        <w:rPr>
          <w:rFonts w:ascii="Arial" w:hAnsi="Arial" w:cs="Arial"/>
          <w:b/>
          <w:bCs/>
          <w:sz w:val="22"/>
          <w:szCs w:val="22"/>
        </w:rPr>
        <w:t>00 word</w:t>
      </w:r>
      <w:proofErr w:type="gramEnd"/>
      <w:r w:rsidR="000B54B5" w:rsidRPr="00354C17">
        <w:rPr>
          <w:rFonts w:ascii="Arial" w:hAnsi="Arial" w:cs="Arial"/>
          <w:b/>
          <w:bCs/>
          <w:sz w:val="22"/>
          <w:szCs w:val="22"/>
        </w:rPr>
        <w:t xml:space="preserve"> </w:t>
      </w:r>
      <w:r w:rsidRPr="00354C17">
        <w:rPr>
          <w:rFonts w:ascii="Arial" w:hAnsi="Arial" w:cs="Arial"/>
          <w:b/>
          <w:bCs/>
          <w:sz w:val="22"/>
          <w:szCs w:val="22"/>
        </w:rPr>
        <w:t>assignment</w:t>
      </w:r>
      <w:r w:rsidRPr="00E70FDF">
        <w:rPr>
          <w:rFonts w:ascii="Arial" w:hAnsi="Arial" w:cs="Arial"/>
          <w:sz w:val="22"/>
          <w:szCs w:val="22"/>
        </w:rPr>
        <w:t xml:space="preserve"> </w:t>
      </w:r>
      <w:r w:rsidR="00833788">
        <w:rPr>
          <w:rFonts w:ascii="Arial" w:hAnsi="Arial" w:cs="Arial"/>
          <w:sz w:val="22"/>
          <w:szCs w:val="22"/>
        </w:rPr>
        <w:t>to analyse t</w:t>
      </w:r>
      <w:r w:rsidR="000B54B5" w:rsidRPr="00E70FDF">
        <w:rPr>
          <w:rFonts w:ascii="Arial" w:hAnsi="Arial" w:cs="Arial"/>
          <w:sz w:val="22"/>
          <w:szCs w:val="22"/>
        </w:rPr>
        <w:t xml:space="preserve">hese BASK </w:t>
      </w:r>
      <w:r w:rsidR="00FC3D40" w:rsidRPr="00E70FDF">
        <w:rPr>
          <w:rFonts w:ascii="Arial" w:hAnsi="Arial" w:cs="Arial"/>
          <w:sz w:val="22"/>
          <w:szCs w:val="22"/>
        </w:rPr>
        <w:t xml:space="preserve">items </w:t>
      </w:r>
      <w:r w:rsidR="000B54B5" w:rsidRPr="00E70FDF">
        <w:rPr>
          <w:rFonts w:ascii="Arial" w:hAnsi="Arial" w:cs="Arial"/>
          <w:sz w:val="22"/>
          <w:szCs w:val="22"/>
        </w:rPr>
        <w:t>(Business Alumni in Society Key in</w:t>
      </w:r>
      <w:r w:rsidR="00FC3D40" w:rsidRPr="00E70FDF">
        <w:rPr>
          <w:rFonts w:ascii="Arial" w:hAnsi="Arial" w:cs="Arial"/>
          <w:sz w:val="22"/>
          <w:szCs w:val="22"/>
        </w:rPr>
        <w:t>sights) citing</w:t>
      </w:r>
      <w:r w:rsidR="00833788">
        <w:rPr>
          <w:rFonts w:ascii="Arial" w:hAnsi="Arial" w:cs="Arial"/>
          <w:sz w:val="22"/>
          <w:szCs w:val="22"/>
        </w:rPr>
        <w:t xml:space="preserve"> module references</w:t>
      </w:r>
      <w:r w:rsidR="00FC3D40" w:rsidRPr="00E70FDF">
        <w:rPr>
          <w:rFonts w:ascii="Arial" w:hAnsi="Arial" w:cs="Arial"/>
          <w:sz w:val="22"/>
          <w:szCs w:val="22"/>
        </w:rPr>
        <w:t xml:space="preserve">. </w:t>
      </w:r>
      <w:r w:rsidR="0047077B" w:rsidRPr="00E70FDF">
        <w:rPr>
          <w:rFonts w:ascii="Arial" w:hAnsi="Arial" w:cs="Arial"/>
          <w:sz w:val="22"/>
          <w:szCs w:val="22"/>
        </w:rPr>
        <w:t>The assignment should include:</w:t>
      </w:r>
    </w:p>
    <w:p w14:paraId="7B5425D7" w14:textId="7BD279AD" w:rsidR="0047077B" w:rsidRPr="00E70FDF" w:rsidRDefault="0047077B" w:rsidP="00C068D4">
      <w:pPr>
        <w:pStyle w:val="ListParagraph"/>
        <w:numPr>
          <w:ilvl w:val="1"/>
          <w:numId w:val="38"/>
        </w:numPr>
        <w:jc w:val="both"/>
        <w:rPr>
          <w:rFonts w:ascii="Arial" w:hAnsi="Arial" w:cs="Arial"/>
          <w:sz w:val="22"/>
          <w:szCs w:val="22"/>
        </w:rPr>
      </w:pPr>
      <w:r w:rsidRPr="00E70FDF">
        <w:rPr>
          <w:rFonts w:ascii="Arial" w:hAnsi="Arial" w:cs="Arial"/>
          <w:sz w:val="22"/>
          <w:szCs w:val="22"/>
        </w:rPr>
        <w:t>Introduction</w:t>
      </w:r>
      <w:r w:rsidR="0051452D" w:rsidRPr="00E70FDF">
        <w:rPr>
          <w:rFonts w:ascii="Arial" w:hAnsi="Arial" w:cs="Arial"/>
          <w:sz w:val="22"/>
          <w:szCs w:val="22"/>
        </w:rPr>
        <w:t>: O</w:t>
      </w:r>
      <w:r w:rsidRPr="00E70FDF">
        <w:rPr>
          <w:rFonts w:ascii="Arial" w:hAnsi="Arial" w:cs="Arial"/>
          <w:sz w:val="22"/>
          <w:szCs w:val="22"/>
        </w:rPr>
        <w:t xml:space="preserve">utline the synthesis of the </w:t>
      </w:r>
      <w:r w:rsidR="0051452D" w:rsidRPr="00E70FDF">
        <w:rPr>
          <w:rFonts w:ascii="Arial" w:hAnsi="Arial" w:cs="Arial"/>
          <w:sz w:val="22"/>
          <w:szCs w:val="22"/>
        </w:rPr>
        <w:t xml:space="preserve">alumni </w:t>
      </w:r>
      <w:r w:rsidRPr="00E70FDF">
        <w:rPr>
          <w:rFonts w:ascii="Arial" w:hAnsi="Arial" w:cs="Arial"/>
          <w:sz w:val="22"/>
          <w:szCs w:val="22"/>
        </w:rPr>
        <w:t>findings</w:t>
      </w:r>
      <w:r w:rsidR="0051452D" w:rsidRPr="00E70FDF">
        <w:rPr>
          <w:rFonts w:ascii="Arial" w:hAnsi="Arial" w:cs="Arial"/>
          <w:sz w:val="22"/>
          <w:szCs w:val="22"/>
        </w:rPr>
        <w:t xml:space="preserve"> </w:t>
      </w:r>
      <w:r w:rsidR="000B264E" w:rsidRPr="00E70FDF">
        <w:rPr>
          <w:rFonts w:ascii="Arial" w:hAnsi="Arial" w:cs="Arial"/>
          <w:sz w:val="22"/>
          <w:szCs w:val="22"/>
        </w:rPr>
        <w:t>and the relationship to business in society</w:t>
      </w:r>
      <w:r w:rsidR="0051452D" w:rsidRPr="00E70FDF">
        <w:rPr>
          <w:rFonts w:ascii="Arial" w:hAnsi="Arial" w:cs="Arial"/>
          <w:sz w:val="22"/>
          <w:szCs w:val="22"/>
        </w:rPr>
        <w:t xml:space="preserve">– be creative! (~200 words) </w:t>
      </w:r>
    </w:p>
    <w:p w14:paraId="2A58E5B7" w14:textId="403B5CA5" w:rsidR="008B7EB2" w:rsidRPr="00E70FDF" w:rsidRDefault="008B7EB2" w:rsidP="00C068D4">
      <w:pPr>
        <w:pStyle w:val="ListParagraph"/>
        <w:numPr>
          <w:ilvl w:val="1"/>
          <w:numId w:val="38"/>
        </w:numPr>
        <w:jc w:val="both"/>
        <w:rPr>
          <w:rFonts w:ascii="Arial" w:hAnsi="Arial" w:cs="Arial"/>
          <w:sz w:val="22"/>
          <w:szCs w:val="22"/>
        </w:rPr>
      </w:pPr>
      <w:r w:rsidRPr="00E70FDF">
        <w:rPr>
          <w:rFonts w:ascii="Arial" w:hAnsi="Arial" w:cs="Arial"/>
          <w:sz w:val="22"/>
          <w:szCs w:val="22"/>
        </w:rPr>
        <w:lastRenderedPageBreak/>
        <w:t>Approach: How did you identify alumni</w:t>
      </w:r>
      <w:r w:rsidR="0051452D" w:rsidRPr="00E70FDF">
        <w:rPr>
          <w:rFonts w:ascii="Arial" w:hAnsi="Arial" w:cs="Arial"/>
          <w:sz w:val="22"/>
          <w:szCs w:val="22"/>
        </w:rPr>
        <w:t>? Describe the process of devising the interview guide (~</w:t>
      </w:r>
      <w:r w:rsidR="008F5416" w:rsidRPr="00E70FDF">
        <w:rPr>
          <w:rFonts w:ascii="Arial" w:hAnsi="Arial" w:cs="Arial"/>
          <w:sz w:val="22"/>
          <w:szCs w:val="22"/>
        </w:rPr>
        <w:t>15</w:t>
      </w:r>
      <w:r w:rsidR="0051452D" w:rsidRPr="00E70FDF">
        <w:rPr>
          <w:rFonts w:ascii="Arial" w:hAnsi="Arial" w:cs="Arial"/>
          <w:sz w:val="22"/>
          <w:szCs w:val="22"/>
        </w:rPr>
        <w:t>0 words)</w:t>
      </w:r>
    </w:p>
    <w:p w14:paraId="563304B3" w14:textId="1A200109" w:rsidR="0051452D" w:rsidRPr="00E70FDF" w:rsidRDefault="004D42FF" w:rsidP="00C068D4">
      <w:pPr>
        <w:pStyle w:val="ListParagraph"/>
        <w:numPr>
          <w:ilvl w:val="1"/>
          <w:numId w:val="38"/>
        </w:numPr>
        <w:jc w:val="both"/>
        <w:rPr>
          <w:rFonts w:ascii="Arial" w:hAnsi="Arial" w:cs="Arial"/>
          <w:sz w:val="22"/>
          <w:szCs w:val="22"/>
        </w:rPr>
      </w:pPr>
      <w:r w:rsidRPr="00E70FDF">
        <w:rPr>
          <w:rFonts w:ascii="Arial" w:hAnsi="Arial" w:cs="Arial"/>
          <w:sz w:val="22"/>
          <w:szCs w:val="22"/>
        </w:rPr>
        <w:t xml:space="preserve">Individual Alumni Insights: </w:t>
      </w:r>
      <w:r w:rsidR="009A7A53" w:rsidRPr="00E70FDF">
        <w:rPr>
          <w:rFonts w:ascii="Arial" w:hAnsi="Arial" w:cs="Arial"/>
          <w:sz w:val="22"/>
          <w:szCs w:val="22"/>
        </w:rPr>
        <w:t xml:space="preserve">An analysis of </w:t>
      </w:r>
      <w:r w:rsidR="00AF45B6" w:rsidRPr="00E70FDF">
        <w:rPr>
          <w:rFonts w:ascii="Arial" w:hAnsi="Arial" w:cs="Arial"/>
          <w:sz w:val="22"/>
          <w:szCs w:val="22"/>
        </w:rPr>
        <w:t xml:space="preserve">each of </w:t>
      </w:r>
      <w:r w:rsidR="009A7A53" w:rsidRPr="00E70FDF">
        <w:rPr>
          <w:rFonts w:ascii="Arial" w:hAnsi="Arial" w:cs="Arial"/>
          <w:sz w:val="22"/>
          <w:szCs w:val="22"/>
        </w:rPr>
        <w:t>the interview</w:t>
      </w:r>
      <w:r w:rsidR="00AF45B6" w:rsidRPr="00E70FDF">
        <w:rPr>
          <w:rFonts w:ascii="Arial" w:hAnsi="Arial" w:cs="Arial"/>
          <w:sz w:val="22"/>
          <w:szCs w:val="22"/>
        </w:rPr>
        <w:t>s</w:t>
      </w:r>
      <w:r w:rsidR="009A7A53" w:rsidRPr="00E70FDF">
        <w:rPr>
          <w:rFonts w:ascii="Arial" w:hAnsi="Arial" w:cs="Arial"/>
          <w:sz w:val="22"/>
          <w:szCs w:val="22"/>
        </w:rPr>
        <w:t xml:space="preserve"> </w:t>
      </w:r>
      <w:r w:rsidR="000B264E" w:rsidRPr="00E70FDF">
        <w:rPr>
          <w:rFonts w:ascii="Arial" w:hAnsi="Arial" w:cs="Arial"/>
          <w:sz w:val="22"/>
          <w:szCs w:val="22"/>
        </w:rPr>
        <w:t>and how it relates to the concepts/theories/specific theme of the module (~</w:t>
      </w:r>
      <w:r w:rsidR="008F5416" w:rsidRPr="00E70FDF">
        <w:rPr>
          <w:rFonts w:ascii="Arial" w:hAnsi="Arial" w:cs="Arial"/>
          <w:sz w:val="22"/>
          <w:szCs w:val="22"/>
        </w:rPr>
        <w:t>35</w:t>
      </w:r>
      <w:r w:rsidR="000B264E" w:rsidRPr="00E70FDF">
        <w:rPr>
          <w:rFonts w:ascii="Arial" w:hAnsi="Arial" w:cs="Arial"/>
          <w:sz w:val="22"/>
          <w:szCs w:val="22"/>
        </w:rPr>
        <w:t>0 words each)</w:t>
      </w:r>
      <w:r w:rsidR="00AF45B6" w:rsidRPr="00E70FDF">
        <w:rPr>
          <w:rFonts w:ascii="Arial" w:hAnsi="Arial" w:cs="Arial"/>
          <w:sz w:val="22"/>
          <w:szCs w:val="22"/>
        </w:rPr>
        <w:t xml:space="preserve">. Please cite at least one reference/resource from the module per interview. </w:t>
      </w:r>
    </w:p>
    <w:p w14:paraId="79527087" w14:textId="6A1A1CD6" w:rsidR="00AF45B6" w:rsidRPr="00E70FDF" w:rsidRDefault="00320F5D" w:rsidP="00C068D4">
      <w:pPr>
        <w:pStyle w:val="ListParagraph"/>
        <w:numPr>
          <w:ilvl w:val="1"/>
          <w:numId w:val="38"/>
        </w:numPr>
        <w:jc w:val="both"/>
        <w:rPr>
          <w:rFonts w:ascii="Arial" w:hAnsi="Arial" w:cs="Arial"/>
          <w:sz w:val="22"/>
          <w:szCs w:val="22"/>
        </w:rPr>
      </w:pPr>
      <w:r w:rsidRPr="00E70FDF">
        <w:rPr>
          <w:rFonts w:ascii="Arial" w:hAnsi="Arial" w:cs="Arial"/>
          <w:sz w:val="22"/>
          <w:szCs w:val="22"/>
        </w:rPr>
        <w:t>Reflection: How did you</w:t>
      </w:r>
      <w:r w:rsidR="00F22E45" w:rsidRPr="00E70FDF">
        <w:rPr>
          <w:rFonts w:ascii="Arial" w:hAnsi="Arial" w:cs="Arial"/>
          <w:sz w:val="22"/>
          <w:szCs w:val="22"/>
        </w:rPr>
        <w:t>r group</w:t>
      </w:r>
      <w:r w:rsidRPr="00E70FDF">
        <w:rPr>
          <w:rFonts w:ascii="Arial" w:hAnsi="Arial" w:cs="Arial"/>
          <w:sz w:val="22"/>
          <w:szCs w:val="22"/>
        </w:rPr>
        <w:t xml:space="preserve"> find approaching alumni? What surprised you</w:t>
      </w:r>
      <w:r w:rsidR="00F22E45" w:rsidRPr="00E70FDF">
        <w:rPr>
          <w:rFonts w:ascii="Arial" w:hAnsi="Arial" w:cs="Arial"/>
          <w:sz w:val="22"/>
          <w:szCs w:val="22"/>
        </w:rPr>
        <w:t>r group</w:t>
      </w:r>
      <w:r w:rsidRPr="00E70FDF">
        <w:rPr>
          <w:rFonts w:ascii="Arial" w:hAnsi="Arial" w:cs="Arial"/>
          <w:sz w:val="22"/>
          <w:szCs w:val="22"/>
        </w:rPr>
        <w:t xml:space="preserve"> about the perspectives</w:t>
      </w:r>
      <w:r w:rsidR="00F22E45" w:rsidRPr="00E70FDF">
        <w:rPr>
          <w:rFonts w:ascii="Arial" w:hAnsi="Arial" w:cs="Arial"/>
          <w:sz w:val="22"/>
          <w:szCs w:val="22"/>
        </w:rPr>
        <w:t xml:space="preserve"> of alumni on the themes</w:t>
      </w:r>
      <w:r w:rsidR="006C7D55" w:rsidRPr="00E70FDF">
        <w:rPr>
          <w:rFonts w:ascii="Arial" w:hAnsi="Arial" w:cs="Arial"/>
          <w:sz w:val="22"/>
          <w:szCs w:val="22"/>
        </w:rPr>
        <w:t>? Knowing what you know now, how would your group approach this assignment differently?</w:t>
      </w:r>
      <w:r w:rsidR="00533273" w:rsidRPr="00E70FDF">
        <w:rPr>
          <w:rFonts w:ascii="Arial" w:hAnsi="Arial" w:cs="Arial"/>
          <w:sz w:val="22"/>
          <w:szCs w:val="22"/>
        </w:rPr>
        <w:t xml:space="preserve"> (~2</w:t>
      </w:r>
      <w:r w:rsidR="008F5416" w:rsidRPr="00E70FDF">
        <w:rPr>
          <w:rFonts w:ascii="Arial" w:hAnsi="Arial" w:cs="Arial"/>
          <w:sz w:val="22"/>
          <w:szCs w:val="22"/>
        </w:rPr>
        <w:t>0</w:t>
      </w:r>
      <w:r w:rsidR="00533273" w:rsidRPr="00E70FDF">
        <w:rPr>
          <w:rFonts w:ascii="Arial" w:hAnsi="Arial" w:cs="Arial"/>
          <w:sz w:val="22"/>
          <w:szCs w:val="22"/>
        </w:rPr>
        <w:t>0 words)</w:t>
      </w:r>
    </w:p>
    <w:p w14:paraId="5FA92A36" w14:textId="247E9BDF" w:rsidR="00DF0FF5" w:rsidRPr="00E70FDF" w:rsidRDefault="002A5C81" w:rsidP="00C068D4">
      <w:pPr>
        <w:pStyle w:val="ListParagraph"/>
        <w:numPr>
          <w:ilvl w:val="1"/>
          <w:numId w:val="38"/>
        </w:numPr>
        <w:jc w:val="both"/>
        <w:rPr>
          <w:rFonts w:ascii="Arial" w:hAnsi="Arial" w:cs="Arial"/>
          <w:sz w:val="22"/>
          <w:szCs w:val="22"/>
        </w:rPr>
      </w:pPr>
      <w:r w:rsidRPr="00E70FDF">
        <w:rPr>
          <w:rFonts w:ascii="Arial" w:hAnsi="Arial" w:cs="Arial"/>
          <w:sz w:val="22"/>
          <w:szCs w:val="22"/>
        </w:rPr>
        <w:t>Conclusion</w:t>
      </w:r>
      <w:r w:rsidR="0036351B" w:rsidRPr="00E70FDF">
        <w:rPr>
          <w:rFonts w:ascii="Arial" w:hAnsi="Arial" w:cs="Arial"/>
          <w:sz w:val="22"/>
          <w:szCs w:val="22"/>
        </w:rPr>
        <w:t xml:space="preserve">: </w:t>
      </w:r>
      <w:r w:rsidR="00BE4D3F" w:rsidRPr="00E70FDF">
        <w:rPr>
          <w:rFonts w:ascii="Arial" w:hAnsi="Arial" w:cs="Arial"/>
          <w:sz w:val="22"/>
          <w:szCs w:val="22"/>
        </w:rPr>
        <w:t xml:space="preserve">Summarise the final insights and how it relates to the overall objectives </w:t>
      </w:r>
      <w:r w:rsidR="00533273" w:rsidRPr="00E70FDF">
        <w:rPr>
          <w:rFonts w:ascii="Arial" w:hAnsi="Arial" w:cs="Arial"/>
          <w:sz w:val="22"/>
          <w:szCs w:val="22"/>
        </w:rPr>
        <w:t>of the module and the positioning of business in society. How does these themes manifest themselves in the real world? (~2</w:t>
      </w:r>
      <w:r w:rsidR="008F5416" w:rsidRPr="00E70FDF">
        <w:rPr>
          <w:rFonts w:ascii="Arial" w:hAnsi="Arial" w:cs="Arial"/>
          <w:sz w:val="22"/>
          <w:szCs w:val="22"/>
        </w:rPr>
        <w:t>0</w:t>
      </w:r>
      <w:r w:rsidR="00533273" w:rsidRPr="00E70FDF">
        <w:rPr>
          <w:rFonts w:ascii="Arial" w:hAnsi="Arial" w:cs="Arial"/>
          <w:sz w:val="22"/>
          <w:szCs w:val="22"/>
        </w:rPr>
        <w:t>0 words)</w:t>
      </w:r>
    </w:p>
    <w:p w14:paraId="51C41E33" w14:textId="59A5551C" w:rsidR="00707A38" w:rsidRPr="00E70FDF" w:rsidRDefault="00CC31E0" w:rsidP="00C068D4">
      <w:pPr>
        <w:pStyle w:val="ListParagraph"/>
        <w:numPr>
          <w:ilvl w:val="1"/>
          <w:numId w:val="38"/>
        </w:numPr>
        <w:jc w:val="both"/>
        <w:rPr>
          <w:rFonts w:ascii="Arial" w:hAnsi="Arial" w:cs="Arial"/>
          <w:sz w:val="22"/>
          <w:szCs w:val="22"/>
        </w:rPr>
      </w:pPr>
      <w:r w:rsidRPr="00E70FDF">
        <w:rPr>
          <w:rFonts w:ascii="Arial" w:hAnsi="Arial" w:cs="Arial"/>
          <w:sz w:val="22"/>
          <w:szCs w:val="22"/>
        </w:rPr>
        <w:t>Appendix: Include a copy of your Interview Guide (script and standard interview questions)</w:t>
      </w:r>
      <w:r w:rsidR="00D8046B" w:rsidRPr="00E70FDF">
        <w:rPr>
          <w:rFonts w:ascii="Arial" w:hAnsi="Arial" w:cs="Arial"/>
          <w:sz w:val="22"/>
          <w:szCs w:val="22"/>
        </w:rPr>
        <w:t>, A</w:t>
      </w:r>
      <w:r w:rsidR="009F1BDB" w:rsidRPr="00E70FDF">
        <w:rPr>
          <w:rFonts w:ascii="Arial" w:hAnsi="Arial" w:cs="Arial"/>
          <w:sz w:val="22"/>
          <w:szCs w:val="22"/>
        </w:rPr>
        <w:t>n interviewee</w:t>
      </w:r>
      <w:r w:rsidR="00D8046B" w:rsidRPr="00E70FDF">
        <w:rPr>
          <w:rFonts w:ascii="Arial" w:hAnsi="Arial" w:cs="Arial"/>
          <w:sz w:val="22"/>
          <w:szCs w:val="22"/>
        </w:rPr>
        <w:t xml:space="preserve"> table</w:t>
      </w:r>
      <w:r w:rsidR="009F1BDB" w:rsidRPr="00E70FDF">
        <w:rPr>
          <w:rFonts w:ascii="Arial" w:hAnsi="Arial" w:cs="Arial"/>
          <w:sz w:val="22"/>
          <w:szCs w:val="22"/>
        </w:rPr>
        <w:t>:</w:t>
      </w:r>
      <w:r w:rsidR="00D8046B" w:rsidRPr="00E70FDF">
        <w:rPr>
          <w:rFonts w:ascii="Arial" w:hAnsi="Arial" w:cs="Arial"/>
          <w:sz w:val="22"/>
          <w:szCs w:val="22"/>
        </w:rPr>
        <w:t xml:space="preserve"> listing the 4 (or 5) interviewees (names can be withheld)</w:t>
      </w:r>
      <w:r w:rsidR="001319E4">
        <w:rPr>
          <w:rFonts w:ascii="Arial" w:hAnsi="Arial" w:cs="Arial"/>
          <w:sz w:val="22"/>
          <w:szCs w:val="22"/>
        </w:rPr>
        <w:t>. I</w:t>
      </w:r>
      <w:r w:rsidR="00D8046B" w:rsidRPr="00E70FDF">
        <w:rPr>
          <w:rFonts w:ascii="Arial" w:hAnsi="Arial" w:cs="Arial"/>
          <w:sz w:val="22"/>
          <w:szCs w:val="22"/>
        </w:rPr>
        <w:t xml:space="preserve">nclude their title/role and sector or work, year of graduation (if known) and </w:t>
      </w:r>
      <w:r w:rsidR="009F1BDB" w:rsidRPr="00E70FDF">
        <w:rPr>
          <w:rFonts w:ascii="Arial" w:hAnsi="Arial" w:cs="Arial"/>
          <w:sz w:val="22"/>
          <w:szCs w:val="22"/>
        </w:rPr>
        <w:t>date of interview. Include as bullet points the 4</w:t>
      </w:r>
      <w:r w:rsidR="0078506A" w:rsidRPr="00E70FDF">
        <w:rPr>
          <w:rFonts w:ascii="Arial" w:hAnsi="Arial" w:cs="Arial"/>
          <w:sz w:val="22"/>
          <w:szCs w:val="22"/>
        </w:rPr>
        <w:t xml:space="preserve"> (or 5)</w:t>
      </w:r>
      <w:r w:rsidR="009F1BDB" w:rsidRPr="00E70FDF">
        <w:rPr>
          <w:rFonts w:ascii="Arial" w:hAnsi="Arial" w:cs="Arial"/>
          <w:sz w:val="22"/>
          <w:szCs w:val="22"/>
        </w:rPr>
        <w:t xml:space="preserve"> key insights that you</w:t>
      </w:r>
      <w:r w:rsidR="0078506A" w:rsidRPr="00E70FDF">
        <w:rPr>
          <w:rFonts w:ascii="Arial" w:hAnsi="Arial" w:cs="Arial"/>
          <w:sz w:val="22"/>
          <w:szCs w:val="22"/>
        </w:rPr>
        <w:t xml:space="preserve">r group will present at the group presentation workshop. </w:t>
      </w:r>
    </w:p>
    <w:p w14:paraId="2EBE2DBE" w14:textId="295C8E71" w:rsidR="00707A38" w:rsidRPr="00E70FDF" w:rsidRDefault="00707A38" w:rsidP="00C068D4">
      <w:pPr>
        <w:pStyle w:val="ListParagraph"/>
        <w:numPr>
          <w:ilvl w:val="0"/>
          <w:numId w:val="38"/>
        </w:numPr>
        <w:jc w:val="both"/>
        <w:rPr>
          <w:rFonts w:ascii="Arial" w:hAnsi="Arial" w:cs="Arial"/>
          <w:sz w:val="22"/>
          <w:szCs w:val="22"/>
        </w:rPr>
      </w:pPr>
      <w:r w:rsidRPr="00E70FDF">
        <w:rPr>
          <w:rFonts w:ascii="Arial" w:hAnsi="Arial" w:cs="Arial"/>
          <w:sz w:val="22"/>
          <w:szCs w:val="22"/>
        </w:rPr>
        <w:t xml:space="preserve">Group written assignment is due on </w:t>
      </w:r>
      <w:r w:rsidR="00CC719C" w:rsidRPr="00E70FDF">
        <w:rPr>
          <w:rFonts w:ascii="Arial" w:hAnsi="Arial" w:cs="Arial"/>
          <w:b/>
          <w:bCs/>
          <w:sz w:val="22"/>
          <w:szCs w:val="22"/>
        </w:rPr>
        <w:t>Thursday 19</w:t>
      </w:r>
      <w:r w:rsidR="00CC719C" w:rsidRPr="00E70FDF">
        <w:rPr>
          <w:rFonts w:ascii="Arial" w:hAnsi="Arial" w:cs="Arial"/>
          <w:b/>
          <w:bCs/>
          <w:sz w:val="22"/>
          <w:szCs w:val="22"/>
          <w:vertAlign w:val="superscript"/>
        </w:rPr>
        <w:t>th</w:t>
      </w:r>
      <w:r w:rsidR="00CC719C" w:rsidRPr="00E70FDF">
        <w:rPr>
          <w:rFonts w:ascii="Arial" w:hAnsi="Arial" w:cs="Arial"/>
          <w:b/>
          <w:bCs/>
          <w:sz w:val="22"/>
          <w:szCs w:val="22"/>
        </w:rPr>
        <w:t xml:space="preserve"> November.</w:t>
      </w:r>
    </w:p>
    <w:p w14:paraId="1C477BEF" w14:textId="26387C9A" w:rsidR="00C34F56" w:rsidRPr="00E70FDF" w:rsidRDefault="00824842" w:rsidP="00C068D4">
      <w:pPr>
        <w:pStyle w:val="ListParagraph"/>
        <w:numPr>
          <w:ilvl w:val="0"/>
          <w:numId w:val="38"/>
        </w:numPr>
        <w:jc w:val="both"/>
        <w:rPr>
          <w:rFonts w:ascii="Arial" w:hAnsi="Arial" w:cs="Arial"/>
          <w:sz w:val="22"/>
          <w:szCs w:val="22"/>
        </w:rPr>
      </w:pPr>
      <w:r w:rsidRPr="00E70FDF">
        <w:rPr>
          <w:rFonts w:ascii="Arial" w:hAnsi="Arial" w:cs="Arial"/>
          <w:sz w:val="22"/>
          <w:szCs w:val="22"/>
        </w:rPr>
        <w:t>As a group</w:t>
      </w:r>
      <w:r w:rsidR="001A1A01" w:rsidRPr="00E70FDF">
        <w:rPr>
          <w:rFonts w:ascii="Arial" w:hAnsi="Arial" w:cs="Arial"/>
          <w:sz w:val="22"/>
          <w:szCs w:val="22"/>
        </w:rPr>
        <w:t>,</w:t>
      </w:r>
      <w:r w:rsidRPr="00E70FDF">
        <w:rPr>
          <w:rFonts w:ascii="Arial" w:hAnsi="Arial" w:cs="Arial"/>
          <w:sz w:val="22"/>
          <w:szCs w:val="22"/>
        </w:rPr>
        <w:t xml:space="preserve"> p</w:t>
      </w:r>
      <w:r w:rsidR="00336735" w:rsidRPr="00E70FDF">
        <w:rPr>
          <w:rFonts w:ascii="Arial" w:hAnsi="Arial" w:cs="Arial"/>
          <w:sz w:val="22"/>
          <w:szCs w:val="22"/>
        </w:rPr>
        <w:t xml:space="preserve">repare </w:t>
      </w:r>
      <w:r w:rsidR="00B17DD2">
        <w:rPr>
          <w:rFonts w:ascii="Arial" w:hAnsi="Arial" w:cs="Arial"/>
          <w:sz w:val="22"/>
          <w:szCs w:val="22"/>
        </w:rPr>
        <w:t>a</w:t>
      </w:r>
      <w:r w:rsidRPr="00E70FDF">
        <w:rPr>
          <w:rFonts w:ascii="Arial" w:hAnsi="Arial" w:cs="Arial"/>
          <w:sz w:val="22"/>
          <w:szCs w:val="22"/>
        </w:rPr>
        <w:t xml:space="preserve"> </w:t>
      </w:r>
      <w:r w:rsidR="001A1A01" w:rsidRPr="00E70FDF">
        <w:rPr>
          <w:rFonts w:ascii="Arial" w:hAnsi="Arial" w:cs="Arial"/>
          <w:sz w:val="22"/>
          <w:szCs w:val="22"/>
        </w:rPr>
        <w:t xml:space="preserve">short </w:t>
      </w:r>
      <w:proofErr w:type="gramStart"/>
      <w:r w:rsidR="001A1A01" w:rsidRPr="00E70FDF">
        <w:rPr>
          <w:rFonts w:ascii="Arial" w:hAnsi="Arial" w:cs="Arial"/>
          <w:sz w:val="22"/>
          <w:szCs w:val="22"/>
        </w:rPr>
        <w:t>5 minute</w:t>
      </w:r>
      <w:proofErr w:type="gramEnd"/>
      <w:r w:rsidR="001A1A01" w:rsidRPr="00E70FDF">
        <w:rPr>
          <w:rFonts w:ascii="Arial" w:hAnsi="Arial" w:cs="Arial"/>
          <w:sz w:val="22"/>
          <w:szCs w:val="22"/>
        </w:rPr>
        <w:t xml:space="preserve"> presentation. Highlight</w:t>
      </w:r>
      <w:r w:rsidRPr="00E70FDF">
        <w:rPr>
          <w:rFonts w:ascii="Arial" w:hAnsi="Arial" w:cs="Arial"/>
          <w:sz w:val="22"/>
          <w:szCs w:val="22"/>
        </w:rPr>
        <w:t xml:space="preserve"> </w:t>
      </w:r>
      <w:r w:rsidR="00336735" w:rsidRPr="00E70FDF">
        <w:rPr>
          <w:rFonts w:ascii="Arial" w:hAnsi="Arial" w:cs="Arial"/>
          <w:sz w:val="22"/>
          <w:szCs w:val="22"/>
        </w:rPr>
        <w:t>the top four (or five) insights from your assignment</w:t>
      </w:r>
      <w:r w:rsidR="00B17DD2">
        <w:rPr>
          <w:rFonts w:ascii="Arial" w:hAnsi="Arial" w:cs="Arial"/>
          <w:sz w:val="22"/>
          <w:szCs w:val="22"/>
        </w:rPr>
        <w:t xml:space="preserve"> (in the Appendix)</w:t>
      </w:r>
      <w:r w:rsidR="001A1A01" w:rsidRPr="00E70FDF">
        <w:rPr>
          <w:rFonts w:ascii="Arial" w:hAnsi="Arial" w:cs="Arial"/>
          <w:sz w:val="22"/>
          <w:szCs w:val="22"/>
        </w:rPr>
        <w:t xml:space="preserve">. </w:t>
      </w:r>
      <w:r w:rsidR="00B6058A" w:rsidRPr="00E70FDF">
        <w:rPr>
          <w:rFonts w:ascii="Arial" w:hAnsi="Arial" w:cs="Arial"/>
          <w:sz w:val="22"/>
          <w:szCs w:val="22"/>
        </w:rPr>
        <w:t>This form</w:t>
      </w:r>
      <w:r w:rsidR="00CE6188">
        <w:rPr>
          <w:rFonts w:ascii="Arial" w:hAnsi="Arial" w:cs="Arial"/>
          <w:sz w:val="22"/>
          <w:szCs w:val="22"/>
        </w:rPr>
        <w:t xml:space="preserve">s </w:t>
      </w:r>
      <w:r w:rsidR="00B6058A" w:rsidRPr="00E70FDF">
        <w:rPr>
          <w:rFonts w:ascii="Arial" w:hAnsi="Arial" w:cs="Arial"/>
          <w:sz w:val="22"/>
          <w:szCs w:val="22"/>
        </w:rPr>
        <w:t>part of a workshop to</w:t>
      </w:r>
      <w:r w:rsidR="00CE6188">
        <w:rPr>
          <w:rFonts w:ascii="Arial" w:hAnsi="Arial" w:cs="Arial"/>
          <w:sz w:val="22"/>
          <w:szCs w:val="22"/>
        </w:rPr>
        <w:t xml:space="preserve"> </w:t>
      </w:r>
      <w:proofErr w:type="spellStart"/>
      <w:r w:rsidR="00CE6188">
        <w:rPr>
          <w:rFonts w:ascii="Arial" w:hAnsi="Arial" w:cs="Arial"/>
          <w:sz w:val="22"/>
          <w:szCs w:val="22"/>
        </w:rPr>
        <w:t>summarsie</w:t>
      </w:r>
      <w:proofErr w:type="spellEnd"/>
      <w:r w:rsidR="00CE6188">
        <w:rPr>
          <w:rFonts w:ascii="Arial" w:hAnsi="Arial" w:cs="Arial"/>
          <w:sz w:val="22"/>
          <w:szCs w:val="22"/>
        </w:rPr>
        <w:t xml:space="preserve"> alumni insights from the whole class. </w:t>
      </w:r>
      <w:r w:rsidR="000F20EB" w:rsidRPr="00E70FDF">
        <w:rPr>
          <w:rFonts w:ascii="Arial" w:hAnsi="Arial" w:cs="Arial"/>
          <w:sz w:val="22"/>
          <w:szCs w:val="22"/>
        </w:rPr>
        <w:t>The presentation take</w:t>
      </w:r>
      <w:r w:rsidR="00CE6188">
        <w:rPr>
          <w:rFonts w:ascii="Arial" w:hAnsi="Arial" w:cs="Arial"/>
          <w:sz w:val="22"/>
          <w:szCs w:val="22"/>
        </w:rPr>
        <w:t>s</w:t>
      </w:r>
      <w:r w:rsidR="000F20EB" w:rsidRPr="00E70FDF">
        <w:rPr>
          <w:rFonts w:ascii="Arial" w:hAnsi="Arial" w:cs="Arial"/>
          <w:sz w:val="22"/>
          <w:szCs w:val="22"/>
        </w:rPr>
        <w:t xml:space="preserve"> place in class on </w:t>
      </w:r>
      <w:r w:rsidR="000F20EB" w:rsidRPr="00E70FDF">
        <w:rPr>
          <w:rFonts w:ascii="Arial" w:hAnsi="Arial" w:cs="Arial"/>
          <w:b/>
          <w:bCs/>
          <w:sz w:val="22"/>
          <w:szCs w:val="22"/>
        </w:rPr>
        <w:t>Friday 20</w:t>
      </w:r>
      <w:r w:rsidR="000F20EB" w:rsidRPr="00E70FDF">
        <w:rPr>
          <w:rFonts w:ascii="Arial" w:hAnsi="Arial" w:cs="Arial"/>
          <w:b/>
          <w:bCs/>
          <w:sz w:val="22"/>
          <w:szCs w:val="22"/>
          <w:vertAlign w:val="superscript"/>
        </w:rPr>
        <w:t>th</w:t>
      </w:r>
      <w:r w:rsidR="000F20EB" w:rsidRPr="00E70FDF">
        <w:rPr>
          <w:rFonts w:ascii="Arial" w:hAnsi="Arial" w:cs="Arial"/>
          <w:b/>
          <w:bCs/>
          <w:sz w:val="22"/>
          <w:szCs w:val="22"/>
        </w:rPr>
        <w:t xml:space="preserve"> November. </w:t>
      </w:r>
      <w:r w:rsidR="00CE6188" w:rsidRPr="00CE6188">
        <w:rPr>
          <w:rFonts w:ascii="Arial" w:hAnsi="Arial" w:cs="Arial"/>
          <w:sz w:val="22"/>
          <w:szCs w:val="22"/>
        </w:rPr>
        <w:t>A</w:t>
      </w:r>
      <w:r w:rsidR="00510E8A" w:rsidRPr="00E70FDF">
        <w:rPr>
          <w:rFonts w:ascii="Arial" w:hAnsi="Arial" w:cs="Arial"/>
          <w:sz w:val="22"/>
          <w:szCs w:val="22"/>
        </w:rPr>
        <w:t xml:space="preserve">ll </w:t>
      </w:r>
      <w:r w:rsidR="00CE6188">
        <w:rPr>
          <w:rFonts w:ascii="Arial" w:hAnsi="Arial" w:cs="Arial"/>
          <w:sz w:val="22"/>
          <w:szCs w:val="22"/>
        </w:rPr>
        <w:t xml:space="preserve">group </w:t>
      </w:r>
      <w:r w:rsidR="00510E8A" w:rsidRPr="00E70FDF">
        <w:rPr>
          <w:rFonts w:ascii="Arial" w:hAnsi="Arial" w:cs="Arial"/>
          <w:sz w:val="22"/>
          <w:szCs w:val="22"/>
        </w:rPr>
        <w:t xml:space="preserve">members </w:t>
      </w:r>
      <w:r w:rsidR="00CE6188">
        <w:rPr>
          <w:rFonts w:ascii="Arial" w:hAnsi="Arial" w:cs="Arial"/>
          <w:sz w:val="22"/>
          <w:szCs w:val="22"/>
        </w:rPr>
        <w:t xml:space="preserve">should </w:t>
      </w:r>
      <w:r w:rsidR="00510E8A" w:rsidRPr="00E70FDF">
        <w:rPr>
          <w:rFonts w:ascii="Arial" w:hAnsi="Arial" w:cs="Arial"/>
          <w:sz w:val="22"/>
          <w:szCs w:val="22"/>
        </w:rPr>
        <w:t xml:space="preserve">participate in the presentation. </w:t>
      </w:r>
    </w:p>
    <w:p w14:paraId="48F96AEF" w14:textId="281190CC" w:rsidR="00510E8A" w:rsidRPr="000D0085" w:rsidRDefault="00510E8A" w:rsidP="00510E8A">
      <w:pPr>
        <w:rPr>
          <w:rFonts w:ascii="Arial" w:hAnsi="Arial" w:cs="Arial"/>
          <w:sz w:val="14"/>
          <w:szCs w:val="14"/>
        </w:rPr>
      </w:pPr>
    </w:p>
    <w:p w14:paraId="3F09ED73" w14:textId="2F18811E" w:rsidR="008F153B" w:rsidRPr="00A4390B" w:rsidRDefault="008F153B" w:rsidP="00A4390B">
      <w:pPr>
        <w:rPr>
          <w:rFonts w:ascii="Arial" w:hAnsi="Arial" w:cs="Arial"/>
          <w:sz w:val="22"/>
          <w:szCs w:val="22"/>
        </w:rPr>
      </w:pPr>
      <w:r w:rsidRPr="00E70FDF">
        <w:rPr>
          <w:rFonts w:ascii="Arial" w:hAnsi="Arial" w:cs="Arial"/>
          <w:sz w:val="22"/>
          <w:szCs w:val="22"/>
        </w:rPr>
        <w:t xml:space="preserve">Engaging </w:t>
      </w:r>
      <w:r w:rsidR="00A4390B">
        <w:rPr>
          <w:rFonts w:ascii="Arial" w:hAnsi="Arial" w:cs="Arial"/>
          <w:sz w:val="22"/>
          <w:szCs w:val="22"/>
        </w:rPr>
        <w:t xml:space="preserve">with and selecting </w:t>
      </w:r>
      <w:r w:rsidRPr="00E70FDF">
        <w:rPr>
          <w:rFonts w:ascii="Arial" w:hAnsi="Arial" w:cs="Arial"/>
          <w:sz w:val="22"/>
          <w:szCs w:val="22"/>
        </w:rPr>
        <w:t>alumni:</w:t>
      </w:r>
      <w:r w:rsidRPr="00A4390B">
        <w:rPr>
          <w:rFonts w:ascii="Arial" w:hAnsi="Arial" w:cs="Arial"/>
          <w:sz w:val="22"/>
          <w:szCs w:val="22"/>
        </w:rPr>
        <w:t xml:space="preserve"> </w:t>
      </w:r>
    </w:p>
    <w:p w14:paraId="04B0937F" w14:textId="77777777" w:rsidR="00A4390B" w:rsidRDefault="008F153B" w:rsidP="00A4390B">
      <w:pPr>
        <w:pStyle w:val="ListParagraph"/>
        <w:numPr>
          <w:ilvl w:val="0"/>
          <w:numId w:val="39"/>
        </w:numPr>
        <w:jc w:val="both"/>
        <w:rPr>
          <w:rFonts w:ascii="Arial" w:hAnsi="Arial" w:cs="Arial"/>
          <w:sz w:val="22"/>
          <w:szCs w:val="22"/>
        </w:rPr>
      </w:pPr>
      <w:r w:rsidRPr="00E70FDF">
        <w:rPr>
          <w:rFonts w:ascii="Arial" w:hAnsi="Arial" w:cs="Arial"/>
          <w:sz w:val="22"/>
          <w:szCs w:val="22"/>
        </w:rPr>
        <w:t>Informal channels: family members, neighbours, community leaders or friends. Be selective</w:t>
      </w:r>
      <w:r w:rsidR="00C068D4">
        <w:rPr>
          <w:rFonts w:ascii="Arial" w:hAnsi="Arial" w:cs="Arial"/>
          <w:sz w:val="22"/>
          <w:szCs w:val="22"/>
        </w:rPr>
        <w:t xml:space="preserve">: </w:t>
      </w:r>
      <w:r w:rsidRPr="00E70FDF">
        <w:rPr>
          <w:rFonts w:ascii="Arial" w:hAnsi="Arial" w:cs="Arial"/>
          <w:sz w:val="22"/>
          <w:szCs w:val="22"/>
        </w:rPr>
        <w:t>ensure</w:t>
      </w:r>
      <w:r w:rsidR="00C068D4">
        <w:rPr>
          <w:rFonts w:ascii="Arial" w:hAnsi="Arial" w:cs="Arial"/>
          <w:sz w:val="22"/>
          <w:szCs w:val="22"/>
        </w:rPr>
        <w:t xml:space="preserve"> the alum </w:t>
      </w:r>
      <w:r w:rsidRPr="00E70FDF">
        <w:rPr>
          <w:rFonts w:ascii="Arial" w:hAnsi="Arial" w:cs="Arial"/>
          <w:sz w:val="22"/>
          <w:szCs w:val="22"/>
        </w:rPr>
        <w:t>offer</w:t>
      </w:r>
      <w:r w:rsidR="00C068D4">
        <w:rPr>
          <w:rFonts w:ascii="Arial" w:hAnsi="Arial" w:cs="Arial"/>
          <w:sz w:val="22"/>
          <w:szCs w:val="22"/>
        </w:rPr>
        <w:t>s</w:t>
      </w:r>
      <w:r w:rsidRPr="00E70FDF">
        <w:rPr>
          <w:rFonts w:ascii="Arial" w:hAnsi="Arial" w:cs="Arial"/>
          <w:sz w:val="22"/>
          <w:szCs w:val="22"/>
        </w:rPr>
        <w:t xml:space="preserve"> insights on the </w:t>
      </w:r>
      <w:r w:rsidR="00C068D4">
        <w:rPr>
          <w:rFonts w:ascii="Arial" w:hAnsi="Arial" w:cs="Arial"/>
          <w:sz w:val="22"/>
          <w:szCs w:val="22"/>
        </w:rPr>
        <w:t>t</w:t>
      </w:r>
      <w:r w:rsidRPr="00E70FDF">
        <w:rPr>
          <w:rFonts w:ascii="Arial" w:hAnsi="Arial" w:cs="Arial"/>
          <w:sz w:val="22"/>
          <w:szCs w:val="22"/>
        </w:rPr>
        <w:t xml:space="preserve">heme. </w:t>
      </w:r>
    </w:p>
    <w:p w14:paraId="0EE37861" w14:textId="21318B0F" w:rsidR="008F153B" w:rsidRPr="00A4390B" w:rsidRDefault="008F153B" w:rsidP="00A4390B">
      <w:pPr>
        <w:pStyle w:val="ListParagraph"/>
        <w:numPr>
          <w:ilvl w:val="0"/>
          <w:numId w:val="39"/>
        </w:numPr>
        <w:jc w:val="both"/>
        <w:rPr>
          <w:rFonts w:ascii="Arial" w:hAnsi="Arial" w:cs="Arial"/>
          <w:sz w:val="22"/>
          <w:szCs w:val="22"/>
        </w:rPr>
      </w:pPr>
      <w:r w:rsidRPr="00A4390B">
        <w:rPr>
          <w:rFonts w:ascii="Arial" w:hAnsi="Arial" w:cs="Arial"/>
          <w:sz w:val="22"/>
          <w:szCs w:val="22"/>
        </w:rPr>
        <w:t xml:space="preserve">Formal channels: Trinity Alumni &amp; Development feature many alumni in their magazine and on social that may be interested in participating in an interview. Trinity Business Alumni (TBA) is also active on LinkedIn and may have alumni of interest. Connect with alumni first on LinkedIn and then ask for an interview after they accepted your request. </w:t>
      </w:r>
    </w:p>
    <w:p w14:paraId="478DE0DA" w14:textId="58F12F44" w:rsidR="008F153B" w:rsidRPr="00E70FDF" w:rsidRDefault="008F153B" w:rsidP="00C068D4">
      <w:pPr>
        <w:pStyle w:val="ListParagraph"/>
        <w:numPr>
          <w:ilvl w:val="0"/>
          <w:numId w:val="39"/>
        </w:numPr>
        <w:jc w:val="both"/>
        <w:rPr>
          <w:rFonts w:ascii="Arial" w:hAnsi="Arial" w:cs="Arial"/>
          <w:sz w:val="22"/>
          <w:szCs w:val="22"/>
        </w:rPr>
      </w:pPr>
      <w:r w:rsidRPr="00E70FDF">
        <w:rPr>
          <w:rFonts w:ascii="Arial" w:hAnsi="Arial" w:cs="Arial"/>
          <w:sz w:val="22"/>
          <w:szCs w:val="22"/>
        </w:rPr>
        <w:t xml:space="preserve">Give </w:t>
      </w:r>
      <w:r w:rsidRPr="00E70FDF">
        <w:rPr>
          <w:rFonts w:ascii="Arial" w:hAnsi="Arial" w:cs="Arial"/>
          <w:sz w:val="22"/>
          <w:szCs w:val="22"/>
          <w:u w:val="single"/>
        </w:rPr>
        <w:t>ample time</w:t>
      </w:r>
      <w:r w:rsidRPr="00E70FDF">
        <w:rPr>
          <w:rFonts w:ascii="Arial" w:hAnsi="Arial" w:cs="Arial"/>
          <w:b/>
          <w:bCs/>
          <w:sz w:val="22"/>
          <w:szCs w:val="22"/>
        </w:rPr>
        <w:t xml:space="preserve"> </w:t>
      </w:r>
      <w:r w:rsidRPr="00E70FDF">
        <w:rPr>
          <w:rFonts w:ascii="Arial" w:hAnsi="Arial" w:cs="Arial"/>
          <w:sz w:val="22"/>
          <w:szCs w:val="22"/>
        </w:rPr>
        <w:t xml:space="preserve">to reach out to alumni to request an interview. Be kind and flexible about scheduling and offer online </w:t>
      </w:r>
      <w:r w:rsidR="001F59ED">
        <w:rPr>
          <w:rFonts w:ascii="Arial" w:hAnsi="Arial" w:cs="Arial"/>
          <w:sz w:val="22"/>
          <w:szCs w:val="22"/>
        </w:rPr>
        <w:t xml:space="preserve">interview </w:t>
      </w:r>
      <w:r w:rsidRPr="00E70FDF">
        <w:rPr>
          <w:rFonts w:ascii="Arial" w:hAnsi="Arial" w:cs="Arial"/>
          <w:sz w:val="22"/>
          <w:szCs w:val="22"/>
        </w:rPr>
        <w:t>as an option</w:t>
      </w:r>
      <w:r w:rsidR="001F59ED">
        <w:rPr>
          <w:rFonts w:ascii="Arial" w:hAnsi="Arial" w:cs="Arial"/>
          <w:sz w:val="22"/>
          <w:szCs w:val="22"/>
        </w:rPr>
        <w:t xml:space="preserve"> first</w:t>
      </w:r>
      <w:r w:rsidRPr="00E70FDF">
        <w:rPr>
          <w:rFonts w:ascii="Arial" w:hAnsi="Arial" w:cs="Arial"/>
          <w:sz w:val="22"/>
          <w:szCs w:val="22"/>
        </w:rPr>
        <w:t xml:space="preserve">. Alumni will be very generous with their time and this could be a good professional connection as you build your business network. </w:t>
      </w:r>
    </w:p>
    <w:p w14:paraId="28F7ED34" w14:textId="77777777" w:rsidR="008F153B" w:rsidRPr="00E70FDF" w:rsidRDefault="008F153B" w:rsidP="008F153B">
      <w:pPr>
        <w:pStyle w:val="ListParagraph"/>
        <w:numPr>
          <w:ilvl w:val="0"/>
          <w:numId w:val="39"/>
        </w:numPr>
        <w:rPr>
          <w:rFonts w:ascii="Arial" w:hAnsi="Arial" w:cs="Arial"/>
          <w:sz w:val="22"/>
          <w:szCs w:val="22"/>
        </w:rPr>
      </w:pPr>
      <w:r w:rsidRPr="00E70FDF">
        <w:rPr>
          <w:rFonts w:ascii="Arial" w:hAnsi="Arial" w:cs="Arial"/>
          <w:sz w:val="22"/>
          <w:szCs w:val="22"/>
        </w:rPr>
        <w:t>Alumni are usually very excited to connect with students and share their experiences. You have a shared experience of studying at Trinity!</w:t>
      </w:r>
    </w:p>
    <w:p w14:paraId="4A53ADD8" w14:textId="3CB34474" w:rsidR="008F153B" w:rsidRPr="00E70FDF" w:rsidRDefault="008F153B" w:rsidP="008F153B">
      <w:pPr>
        <w:pStyle w:val="ListParagraph"/>
        <w:numPr>
          <w:ilvl w:val="0"/>
          <w:numId w:val="39"/>
        </w:numPr>
        <w:rPr>
          <w:rFonts w:ascii="Arial" w:hAnsi="Arial" w:cs="Arial"/>
          <w:sz w:val="22"/>
          <w:szCs w:val="22"/>
        </w:rPr>
      </w:pPr>
      <w:r w:rsidRPr="00E70FDF">
        <w:rPr>
          <w:rFonts w:ascii="Arial" w:hAnsi="Arial" w:cs="Arial"/>
          <w:sz w:val="22"/>
          <w:szCs w:val="22"/>
        </w:rPr>
        <w:t xml:space="preserve">Alumni do not need to be named in the assignment (but if you get their </w:t>
      </w:r>
      <w:proofErr w:type="gramStart"/>
      <w:r w:rsidRPr="00E70FDF">
        <w:rPr>
          <w:rFonts w:ascii="Arial" w:hAnsi="Arial" w:cs="Arial"/>
          <w:sz w:val="22"/>
          <w:szCs w:val="22"/>
        </w:rPr>
        <w:t>permission</w:t>
      </w:r>
      <w:proofErr w:type="gramEnd"/>
      <w:r w:rsidRPr="00E70FDF">
        <w:rPr>
          <w:rFonts w:ascii="Arial" w:hAnsi="Arial" w:cs="Arial"/>
          <w:sz w:val="22"/>
          <w:szCs w:val="22"/>
        </w:rPr>
        <w:t xml:space="preserve"> you can name them</w:t>
      </w:r>
      <w:r w:rsidR="00877BFA">
        <w:rPr>
          <w:rFonts w:ascii="Arial" w:hAnsi="Arial" w:cs="Arial"/>
          <w:sz w:val="22"/>
          <w:szCs w:val="22"/>
        </w:rPr>
        <w:t xml:space="preserve">) instead you can refer to them </w:t>
      </w:r>
      <w:r w:rsidR="00833788">
        <w:rPr>
          <w:rFonts w:ascii="Arial" w:hAnsi="Arial" w:cs="Arial"/>
          <w:sz w:val="22"/>
          <w:szCs w:val="22"/>
        </w:rPr>
        <w:t>with a pseudonym (e.g. Alum 1 – Accountant).</w:t>
      </w:r>
    </w:p>
    <w:p w14:paraId="2F1E1165" w14:textId="77777777" w:rsidR="00A46670" w:rsidRPr="0051750F" w:rsidRDefault="00A46670" w:rsidP="00510E8A">
      <w:pPr>
        <w:rPr>
          <w:rFonts w:ascii="Arial" w:hAnsi="Arial" w:cs="Arial"/>
          <w:sz w:val="16"/>
          <w:szCs w:val="16"/>
        </w:rPr>
      </w:pPr>
    </w:p>
    <w:p w14:paraId="4667DE8C" w14:textId="2F63BF72" w:rsidR="008C3D05" w:rsidRPr="00E70FDF" w:rsidRDefault="008C3D05" w:rsidP="00510E8A">
      <w:pPr>
        <w:rPr>
          <w:rFonts w:ascii="Arial" w:hAnsi="Arial" w:cs="Arial"/>
          <w:b/>
          <w:bCs/>
          <w:sz w:val="22"/>
          <w:szCs w:val="22"/>
        </w:rPr>
      </w:pPr>
      <w:r w:rsidRPr="00E70FDF">
        <w:rPr>
          <w:rFonts w:ascii="Arial" w:hAnsi="Arial" w:cs="Arial"/>
          <w:b/>
          <w:bCs/>
          <w:sz w:val="22"/>
          <w:szCs w:val="22"/>
        </w:rPr>
        <w:t>Class Participation</w:t>
      </w:r>
      <w:r w:rsidR="00753422">
        <w:rPr>
          <w:rFonts w:ascii="Arial" w:hAnsi="Arial" w:cs="Arial"/>
          <w:b/>
          <w:bCs/>
          <w:sz w:val="22"/>
          <w:szCs w:val="22"/>
        </w:rPr>
        <w:t xml:space="preserve"> </w:t>
      </w:r>
      <w:r w:rsidR="00122021">
        <w:rPr>
          <w:rFonts w:ascii="Arial" w:hAnsi="Arial" w:cs="Arial"/>
          <w:b/>
          <w:bCs/>
          <w:sz w:val="22"/>
          <w:szCs w:val="22"/>
        </w:rPr>
        <w:t>–</w:t>
      </w:r>
      <w:r w:rsidR="00753422">
        <w:rPr>
          <w:rFonts w:ascii="Arial" w:hAnsi="Arial" w:cs="Arial"/>
          <w:b/>
          <w:bCs/>
          <w:sz w:val="22"/>
          <w:szCs w:val="22"/>
        </w:rPr>
        <w:t xml:space="preserve"> </w:t>
      </w:r>
      <w:r w:rsidRPr="00E70FDF">
        <w:rPr>
          <w:rFonts w:ascii="Arial" w:hAnsi="Arial" w:cs="Arial"/>
          <w:b/>
          <w:bCs/>
          <w:sz w:val="22"/>
          <w:szCs w:val="22"/>
        </w:rPr>
        <w:t>10% of the final grade</w:t>
      </w:r>
    </w:p>
    <w:p w14:paraId="6D313C03" w14:textId="076CBAB3" w:rsidR="008C3D05" w:rsidRPr="00E70FDF" w:rsidRDefault="00A46670" w:rsidP="00755CAB">
      <w:pPr>
        <w:jc w:val="both"/>
        <w:rPr>
          <w:rFonts w:ascii="Arial" w:hAnsi="Arial" w:cs="Arial"/>
          <w:sz w:val="22"/>
          <w:szCs w:val="22"/>
        </w:rPr>
      </w:pPr>
      <w:r w:rsidRPr="00E70FDF">
        <w:rPr>
          <w:rFonts w:ascii="Arial" w:hAnsi="Arial" w:cs="Arial"/>
          <w:sz w:val="22"/>
          <w:szCs w:val="22"/>
        </w:rPr>
        <w:t>This includes attendance</w:t>
      </w:r>
      <w:r w:rsidR="00755CAB">
        <w:rPr>
          <w:rFonts w:ascii="Arial" w:hAnsi="Arial" w:cs="Arial"/>
          <w:sz w:val="22"/>
          <w:szCs w:val="22"/>
        </w:rPr>
        <w:t xml:space="preserve"> at lectures and tutorials</w:t>
      </w:r>
      <w:r w:rsidRPr="00E70FDF">
        <w:rPr>
          <w:rFonts w:ascii="Arial" w:hAnsi="Arial" w:cs="Arial"/>
          <w:sz w:val="22"/>
          <w:szCs w:val="22"/>
        </w:rPr>
        <w:t>, actively participating in class including in poll</w:t>
      </w:r>
      <w:r w:rsidR="00927D60" w:rsidRPr="00E70FDF">
        <w:rPr>
          <w:rFonts w:ascii="Arial" w:hAnsi="Arial" w:cs="Arial"/>
          <w:sz w:val="22"/>
          <w:szCs w:val="22"/>
        </w:rPr>
        <w:t>s, exercises and workshops.</w:t>
      </w:r>
      <w:r w:rsidR="003D3095" w:rsidRPr="00E70FDF">
        <w:rPr>
          <w:rFonts w:ascii="Arial" w:hAnsi="Arial" w:cs="Arial"/>
          <w:sz w:val="22"/>
          <w:szCs w:val="22"/>
        </w:rPr>
        <w:t xml:space="preserve"> Reflections on Blackboard may also form part of class participation</w:t>
      </w:r>
      <w:r w:rsidR="00A57015" w:rsidRPr="00E70FDF">
        <w:rPr>
          <w:rFonts w:ascii="Arial" w:hAnsi="Arial" w:cs="Arial"/>
          <w:sz w:val="22"/>
          <w:szCs w:val="22"/>
        </w:rPr>
        <w:t xml:space="preserve">. </w:t>
      </w:r>
    </w:p>
    <w:p w14:paraId="61E5FC1F" w14:textId="77777777" w:rsidR="00A57015" w:rsidRPr="0051750F" w:rsidRDefault="00A57015" w:rsidP="00510E8A">
      <w:pPr>
        <w:rPr>
          <w:rFonts w:ascii="Arial" w:hAnsi="Arial" w:cs="Arial"/>
          <w:sz w:val="16"/>
          <w:szCs w:val="16"/>
        </w:rPr>
      </w:pPr>
    </w:p>
    <w:p w14:paraId="73053880" w14:textId="4162722C" w:rsidR="00A57015" w:rsidRPr="00E70FDF" w:rsidRDefault="000422D7" w:rsidP="009947A5">
      <w:pPr>
        <w:rPr>
          <w:rFonts w:ascii="Arial" w:hAnsi="Arial" w:cs="Arial"/>
          <w:b/>
          <w:bCs/>
          <w:sz w:val="22"/>
          <w:szCs w:val="22"/>
        </w:rPr>
      </w:pPr>
      <w:r w:rsidRPr="00E70FDF">
        <w:rPr>
          <w:rFonts w:ascii="Arial" w:hAnsi="Arial" w:cs="Arial"/>
          <w:b/>
          <w:bCs/>
          <w:sz w:val="22"/>
          <w:szCs w:val="22"/>
        </w:rPr>
        <w:t xml:space="preserve">End of Term </w:t>
      </w:r>
      <w:r w:rsidR="00A57015" w:rsidRPr="00E70FDF">
        <w:rPr>
          <w:rFonts w:ascii="Arial" w:hAnsi="Arial" w:cs="Arial"/>
          <w:b/>
          <w:bCs/>
          <w:sz w:val="22"/>
          <w:szCs w:val="22"/>
        </w:rPr>
        <w:t>Exam</w:t>
      </w:r>
      <w:r w:rsidR="00753422">
        <w:rPr>
          <w:rFonts w:ascii="Arial" w:hAnsi="Arial" w:cs="Arial"/>
          <w:b/>
          <w:bCs/>
          <w:sz w:val="22"/>
          <w:szCs w:val="22"/>
        </w:rPr>
        <w:t xml:space="preserve"> </w:t>
      </w:r>
      <w:r w:rsidR="00122021">
        <w:rPr>
          <w:rFonts w:ascii="Arial" w:hAnsi="Arial" w:cs="Arial"/>
          <w:b/>
          <w:bCs/>
          <w:sz w:val="22"/>
          <w:szCs w:val="22"/>
        </w:rPr>
        <w:t>–</w:t>
      </w:r>
      <w:r w:rsidR="00753422">
        <w:rPr>
          <w:rFonts w:ascii="Arial" w:hAnsi="Arial" w:cs="Arial"/>
          <w:b/>
          <w:bCs/>
          <w:sz w:val="22"/>
          <w:szCs w:val="22"/>
        </w:rPr>
        <w:t xml:space="preserve"> </w:t>
      </w:r>
      <w:r w:rsidR="00A57015" w:rsidRPr="00E70FDF">
        <w:rPr>
          <w:rFonts w:ascii="Arial" w:hAnsi="Arial" w:cs="Arial"/>
          <w:b/>
          <w:bCs/>
          <w:sz w:val="22"/>
          <w:szCs w:val="22"/>
        </w:rPr>
        <w:t>50% of the final grad</w:t>
      </w:r>
      <w:r w:rsidRPr="00E70FDF">
        <w:rPr>
          <w:rFonts w:ascii="Arial" w:hAnsi="Arial" w:cs="Arial"/>
          <w:b/>
          <w:bCs/>
          <w:sz w:val="22"/>
          <w:szCs w:val="22"/>
        </w:rPr>
        <w:t>e</w:t>
      </w:r>
      <w:r w:rsidR="007E4390">
        <w:rPr>
          <w:rFonts w:ascii="Arial" w:hAnsi="Arial" w:cs="Arial"/>
          <w:b/>
          <w:bCs/>
          <w:sz w:val="22"/>
          <w:szCs w:val="22"/>
        </w:rPr>
        <w:t xml:space="preserve"> (Date TBC)</w:t>
      </w:r>
    </w:p>
    <w:p w14:paraId="570FB523" w14:textId="77777777" w:rsidR="0051750F" w:rsidRDefault="000422D7" w:rsidP="0051750F">
      <w:pPr>
        <w:rPr>
          <w:rFonts w:ascii="Arial" w:hAnsi="Arial" w:cs="Arial"/>
          <w:sz w:val="22"/>
          <w:szCs w:val="22"/>
          <w:lang w:eastAsia="en-IE"/>
        </w:rPr>
      </w:pPr>
      <w:r w:rsidRPr="00E70FDF">
        <w:rPr>
          <w:rFonts w:ascii="Arial" w:hAnsi="Arial" w:cs="Arial"/>
          <w:sz w:val="22"/>
          <w:szCs w:val="22"/>
        </w:rPr>
        <w:t xml:space="preserve">The questions from the exam will include options </w:t>
      </w:r>
      <w:r w:rsidR="007420BC" w:rsidRPr="00E70FDF">
        <w:rPr>
          <w:rFonts w:ascii="Arial" w:hAnsi="Arial" w:cs="Arial"/>
          <w:sz w:val="22"/>
          <w:szCs w:val="22"/>
        </w:rPr>
        <w:t>from across the themes of the module</w:t>
      </w:r>
      <w:r w:rsidR="00124AF1" w:rsidRPr="00E70FDF">
        <w:rPr>
          <w:rFonts w:ascii="Arial" w:hAnsi="Arial" w:cs="Arial"/>
          <w:sz w:val="22"/>
          <w:szCs w:val="22"/>
        </w:rPr>
        <w:t xml:space="preserve">, as outlined in the readings/resources, classes, workshops and assignments. </w:t>
      </w:r>
      <w:r w:rsidR="009F2D3B" w:rsidRPr="00E70FDF">
        <w:rPr>
          <w:rFonts w:ascii="Arial" w:hAnsi="Arial" w:cs="Arial"/>
          <w:sz w:val="22"/>
          <w:szCs w:val="22"/>
          <w:lang w:eastAsia="en-IE"/>
        </w:rPr>
        <w:t xml:space="preserve">Students must pass the exam </w:t>
      </w:r>
      <w:r w:rsidR="00FB60B1" w:rsidRPr="00E70FDF">
        <w:rPr>
          <w:rFonts w:ascii="Arial" w:hAnsi="Arial" w:cs="Arial"/>
          <w:sz w:val="22"/>
          <w:szCs w:val="22"/>
          <w:lang w:eastAsia="en-IE"/>
        </w:rPr>
        <w:t xml:space="preserve">to pass the module. </w:t>
      </w:r>
    </w:p>
    <w:p w14:paraId="2162D56E" w14:textId="77777777" w:rsidR="0051750F" w:rsidRPr="0051750F" w:rsidRDefault="0051750F" w:rsidP="0051750F">
      <w:pPr>
        <w:rPr>
          <w:rFonts w:ascii="Arial" w:hAnsi="Arial" w:cs="Arial"/>
          <w:sz w:val="16"/>
          <w:szCs w:val="16"/>
          <w:lang w:eastAsia="en-IE"/>
        </w:rPr>
      </w:pPr>
    </w:p>
    <w:p w14:paraId="64A2924E" w14:textId="72FA2911" w:rsidR="0051750F" w:rsidRPr="0051750F" w:rsidRDefault="0051750F" w:rsidP="0051750F">
      <w:pPr>
        <w:rPr>
          <w:rFonts w:ascii="Arial" w:hAnsi="Arial" w:cs="Arial"/>
          <w:b/>
          <w:bCs/>
          <w:sz w:val="22"/>
          <w:szCs w:val="22"/>
          <w:lang w:eastAsia="en-IE"/>
        </w:rPr>
      </w:pPr>
      <w:r>
        <w:rPr>
          <w:rFonts w:ascii="Arial" w:hAnsi="Arial" w:cs="Arial"/>
          <w:b/>
          <w:bCs/>
          <w:sz w:val="22"/>
          <w:szCs w:val="22"/>
          <w:lang w:eastAsia="en-IE"/>
        </w:rPr>
        <w:t>Reassessment</w:t>
      </w:r>
    </w:p>
    <w:p w14:paraId="462ECBCD" w14:textId="77777777" w:rsidR="000D0085" w:rsidRDefault="00692C08" w:rsidP="0051750F">
      <w:pPr>
        <w:rPr>
          <w:rFonts w:ascii="Arial" w:hAnsi="Arial" w:cs="Arial"/>
          <w:sz w:val="22"/>
          <w:szCs w:val="22"/>
          <w:lang w:eastAsia="en-IE"/>
        </w:rPr>
      </w:pPr>
      <w:r w:rsidRPr="00E70FDF">
        <w:rPr>
          <w:rFonts w:ascii="Arial" w:hAnsi="Arial" w:cs="Arial"/>
          <w:sz w:val="22"/>
          <w:szCs w:val="22"/>
          <w:lang w:eastAsia="en-IE"/>
        </w:rPr>
        <w:t xml:space="preserve">Students who fail the module </w:t>
      </w:r>
      <w:r w:rsidR="0051750F">
        <w:rPr>
          <w:rFonts w:ascii="Arial" w:hAnsi="Arial" w:cs="Arial"/>
          <w:sz w:val="22"/>
          <w:szCs w:val="22"/>
          <w:lang w:eastAsia="en-IE"/>
        </w:rPr>
        <w:t xml:space="preserve">assessment </w:t>
      </w:r>
      <w:r w:rsidRPr="00E70FDF">
        <w:rPr>
          <w:rFonts w:ascii="Arial" w:hAnsi="Arial" w:cs="Arial"/>
          <w:sz w:val="22"/>
          <w:szCs w:val="22"/>
          <w:lang w:eastAsia="en-IE"/>
        </w:rPr>
        <w:t>will need to</w:t>
      </w:r>
      <w:r w:rsidR="0029224B" w:rsidRPr="00E70FDF">
        <w:rPr>
          <w:rFonts w:ascii="Arial" w:hAnsi="Arial" w:cs="Arial"/>
          <w:sz w:val="22"/>
          <w:szCs w:val="22"/>
          <w:lang w:eastAsia="en-IE"/>
        </w:rPr>
        <w:t xml:space="preserve"> </w:t>
      </w:r>
      <w:r w:rsidR="00651013" w:rsidRPr="00E70FDF">
        <w:rPr>
          <w:rFonts w:ascii="Arial" w:hAnsi="Arial" w:cs="Arial"/>
          <w:sz w:val="22"/>
          <w:szCs w:val="22"/>
          <w:lang w:eastAsia="en-IE"/>
        </w:rPr>
        <w:t xml:space="preserve">sit a supplemental </w:t>
      </w:r>
      <w:r w:rsidR="00EE54D6" w:rsidRPr="00E70FDF">
        <w:rPr>
          <w:rFonts w:ascii="Arial" w:hAnsi="Arial" w:cs="Arial"/>
          <w:sz w:val="22"/>
          <w:szCs w:val="22"/>
          <w:lang w:eastAsia="en-IE"/>
        </w:rPr>
        <w:t>exam</w:t>
      </w:r>
      <w:r w:rsidR="00854670" w:rsidRPr="00E70FDF">
        <w:rPr>
          <w:rFonts w:ascii="Arial" w:hAnsi="Arial" w:cs="Arial"/>
          <w:sz w:val="22"/>
          <w:szCs w:val="22"/>
          <w:lang w:eastAsia="en-IE"/>
        </w:rPr>
        <w:t xml:space="preserve"> worth 100%.</w:t>
      </w:r>
    </w:p>
    <w:p w14:paraId="63541A6B" w14:textId="78433AAC" w:rsidR="00692C08" w:rsidRPr="000D0085" w:rsidRDefault="00854670" w:rsidP="0051750F">
      <w:pPr>
        <w:rPr>
          <w:rFonts w:ascii="Arial" w:hAnsi="Arial" w:cs="Arial"/>
          <w:sz w:val="16"/>
          <w:szCs w:val="16"/>
        </w:rPr>
      </w:pPr>
      <w:r w:rsidRPr="00E70FDF">
        <w:rPr>
          <w:rFonts w:ascii="Arial" w:hAnsi="Arial" w:cs="Arial"/>
          <w:sz w:val="22"/>
          <w:szCs w:val="22"/>
          <w:lang w:eastAsia="en-IE"/>
        </w:rPr>
        <w:t xml:space="preserve"> </w:t>
      </w:r>
    </w:p>
    <w:p w14:paraId="6FF278E8" w14:textId="70E46206" w:rsidR="003631DA" w:rsidRPr="00354C17" w:rsidRDefault="00692C08" w:rsidP="00354C17">
      <w:pPr>
        <w:pStyle w:val="Title"/>
        <w:jc w:val="both"/>
        <w:rPr>
          <w:rFonts w:ascii="Arial" w:eastAsia="Times New Roman" w:hAnsi="Arial" w:cs="Arial"/>
          <w:spacing w:val="0"/>
          <w:kern w:val="0"/>
          <w:sz w:val="22"/>
          <w:szCs w:val="22"/>
          <w:lang w:eastAsia="en-IE"/>
        </w:rPr>
      </w:pPr>
      <w:r w:rsidRPr="00E70FDF">
        <w:rPr>
          <w:rFonts w:ascii="Arial" w:eastAsia="Times New Roman" w:hAnsi="Arial" w:cs="Arial"/>
          <w:spacing w:val="0"/>
          <w:kern w:val="0"/>
          <w:sz w:val="22"/>
          <w:szCs w:val="22"/>
          <w:lang w:eastAsia="en-IE"/>
        </w:rPr>
        <w:t>Attendance at lectures and tutorials is required</w:t>
      </w:r>
      <w:r w:rsidR="000D0085">
        <w:rPr>
          <w:rFonts w:ascii="Arial" w:eastAsia="Times New Roman" w:hAnsi="Arial" w:cs="Arial"/>
          <w:spacing w:val="0"/>
          <w:kern w:val="0"/>
          <w:sz w:val="22"/>
          <w:szCs w:val="22"/>
          <w:lang w:eastAsia="en-IE"/>
        </w:rPr>
        <w:t>, a</w:t>
      </w:r>
      <w:r w:rsidRPr="00E70FDF">
        <w:rPr>
          <w:rFonts w:ascii="Arial" w:eastAsia="Times New Roman" w:hAnsi="Arial" w:cs="Arial"/>
          <w:spacing w:val="0"/>
          <w:kern w:val="0"/>
          <w:sz w:val="22"/>
          <w:szCs w:val="22"/>
          <w:lang w:eastAsia="en-IE"/>
        </w:rPr>
        <w:t xml:space="preserve">ny student who attends less than two thirds of lectures and tutorials may be deemed non-satisfactory as per college regulations and may not be allowed to sit the final exam. </w:t>
      </w:r>
      <w:r w:rsidR="00354C17">
        <w:rPr>
          <w:rFonts w:ascii="Arial" w:eastAsia="Times New Roman" w:hAnsi="Arial" w:cs="Arial"/>
          <w:spacing w:val="0"/>
          <w:kern w:val="0"/>
          <w:sz w:val="22"/>
          <w:szCs w:val="22"/>
          <w:lang w:eastAsia="en-IE"/>
        </w:rPr>
        <w:t xml:space="preserve">See Trinity Course Attendance </w:t>
      </w:r>
      <w:hyperlink r:id="rId11" w:history="1">
        <w:r w:rsidR="00354C17">
          <w:rPr>
            <w:rStyle w:val="Hyperlink"/>
            <w:rFonts w:ascii="Arial" w:eastAsia="Times New Roman" w:hAnsi="Arial" w:cs="Arial"/>
            <w:spacing w:val="0"/>
            <w:kern w:val="0"/>
            <w:sz w:val="22"/>
            <w:szCs w:val="22"/>
            <w:lang w:eastAsia="en-IE"/>
          </w:rPr>
          <w:t>Link</w:t>
        </w:r>
      </w:hyperlink>
      <w:r w:rsidR="00354C17">
        <w:rPr>
          <w:rFonts w:ascii="Arial" w:eastAsia="Times New Roman" w:hAnsi="Arial" w:cs="Arial"/>
          <w:spacing w:val="0"/>
          <w:kern w:val="0"/>
          <w:sz w:val="22"/>
          <w:szCs w:val="22"/>
          <w:lang w:eastAsia="en-IE"/>
        </w:rPr>
        <w:t xml:space="preserve"> </w:t>
      </w:r>
    </w:p>
    <w:p w14:paraId="5EB4D74C" w14:textId="542A096E" w:rsidR="00D6718A" w:rsidRPr="0079295D" w:rsidRDefault="00D6718A" w:rsidP="004C6174">
      <w:pPr>
        <w:pStyle w:val="BodyText2"/>
        <w:pBdr>
          <w:top w:val="single" w:sz="8" w:space="1" w:color="auto"/>
          <w:left w:val="single" w:sz="4" w:space="4" w:color="auto"/>
          <w:bottom w:val="single" w:sz="8" w:space="1" w:color="auto"/>
          <w:right w:val="single" w:sz="4" w:space="31" w:color="auto"/>
        </w:pBdr>
        <w:jc w:val="center"/>
        <w:rPr>
          <w:rFonts w:ascii="Arial" w:hAnsi="Arial" w:cs="Arial"/>
          <w:i w:val="0"/>
          <w:iCs w:val="0"/>
          <w:sz w:val="24"/>
        </w:rPr>
      </w:pPr>
      <w:r w:rsidRPr="0079295D">
        <w:rPr>
          <w:rFonts w:ascii="Arial" w:hAnsi="Arial" w:cs="Arial"/>
          <w:b/>
          <w:i w:val="0"/>
          <w:iCs w:val="0"/>
          <w:sz w:val="24"/>
        </w:rPr>
        <w:lastRenderedPageBreak/>
        <w:t>MODULE SCHEDULE</w:t>
      </w:r>
    </w:p>
    <w:tbl>
      <w:tblPr>
        <w:tblStyle w:val="TableGrid"/>
        <w:tblW w:w="11199" w:type="dxa"/>
        <w:tblInd w:w="-856" w:type="dxa"/>
        <w:tblLook w:val="01E0" w:firstRow="1" w:lastRow="1" w:firstColumn="1" w:lastColumn="1" w:noHBand="0" w:noVBand="0"/>
      </w:tblPr>
      <w:tblGrid>
        <w:gridCol w:w="11199"/>
      </w:tblGrid>
      <w:tr w:rsidR="00D6718A" w:rsidRPr="006B588A" w14:paraId="3BE4B095" w14:textId="77777777" w:rsidTr="0079295D">
        <w:tc>
          <w:tcPr>
            <w:tcW w:w="11199" w:type="dxa"/>
            <w:tcBorders>
              <w:top w:val="single" w:sz="4" w:space="0" w:color="auto"/>
              <w:left w:val="single" w:sz="4" w:space="0" w:color="auto"/>
              <w:bottom w:val="single" w:sz="4" w:space="0" w:color="auto"/>
              <w:right w:val="single" w:sz="4" w:space="0" w:color="auto"/>
            </w:tcBorders>
            <w:hideMark/>
          </w:tcPr>
          <w:p w14:paraId="5652A730" w14:textId="4A9D62E1" w:rsidR="00D6718A" w:rsidRPr="006B588A" w:rsidRDefault="000D6CED" w:rsidP="0095750B">
            <w:pPr>
              <w:pStyle w:val="BodyText2"/>
              <w:jc w:val="center"/>
              <w:rPr>
                <w:rFonts w:ascii="Arial" w:hAnsi="Arial" w:cs="Arial"/>
                <w:b/>
                <w:i w:val="0"/>
                <w:iCs w:val="0"/>
                <w:sz w:val="22"/>
                <w:szCs w:val="22"/>
              </w:rPr>
            </w:pPr>
            <w:r w:rsidRPr="006B588A">
              <w:rPr>
                <w:rFonts w:ascii="Arial" w:hAnsi="Arial" w:cs="Arial"/>
                <w:b/>
                <w:i w:val="0"/>
                <w:iCs w:val="0"/>
                <w:sz w:val="22"/>
                <w:szCs w:val="22"/>
              </w:rPr>
              <w:t xml:space="preserve">Michaelmas </w:t>
            </w:r>
            <w:r w:rsidR="00D6718A" w:rsidRPr="006B588A">
              <w:rPr>
                <w:rFonts w:ascii="Arial" w:hAnsi="Arial" w:cs="Arial"/>
                <w:b/>
                <w:i w:val="0"/>
                <w:iCs w:val="0"/>
                <w:sz w:val="22"/>
                <w:szCs w:val="22"/>
              </w:rPr>
              <w:t>Term</w:t>
            </w:r>
          </w:p>
        </w:tc>
      </w:tr>
    </w:tbl>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2127"/>
        <w:gridCol w:w="6237"/>
      </w:tblGrid>
      <w:tr w:rsidR="00F94263" w:rsidRPr="006B588A" w14:paraId="2803BF9F" w14:textId="77777777" w:rsidTr="000D0085">
        <w:tc>
          <w:tcPr>
            <w:tcW w:w="1135" w:type="dxa"/>
            <w:tcBorders>
              <w:top w:val="single" w:sz="4" w:space="0" w:color="auto"/>
              <w:left w:val="single" w:sz="4" w:space="0" w:color="auto"/>
              <w:bottom w:val="single" w:sz="4" w:space="0" w:color="auto"/>
              <w:right w:val="single" w:sz="4" w:space="0" w:color="auto"/>
            </w:tcBorders>
            <w:hideMark/>
          </w:tcPr>
          <w:p w14:paraId="4F571D4B" w14:textId="47E831C9" w:rsidR="00F94263" w:rsidRPr="006B588A" w:rsidRDefault="00D77E79" w:rsidP="00F26116">
            <w:pPr>
              <w:pStyle w:val="Heading5"/>
              <w:jc w:val="center"/>
              <w:rPr>
                <w:rFonts w:ascii="Arial" w:hAnsi="Arial" w:cs="Arial"/>
                <w:b/>
                <w:i w:val="0"/>
                <w:sz w:val="22"/>
                <w:szCs w:val="22"/>
                <w:lang w:eastAsia="en-IE"/>
              </w:rPr>
            </w:pPr>
            <w:r w:rsidRPr="006B588A">
              <w:rPr>
                <w:rFonts w:ascii="Arial" w:hAnsi="Arial" w:cs="Arial"/>
                <w:b/>
                <w:i w:val="0"/>
                <w:sz w:val="22"/>
                <w:szCs w:val="22"/>
                <w:lang w:eastAsia="en-IE"/>
              </w:rPr>
              <w:t>Session (</w:t>
            </w:r>
            <w:r w:rsidR="005C7229" w:rsidRPr="006B588A">
              <w:rPr>
                <w:rFonts w:ascii="Arial" w:hAnsi="Arial" w:cs="Arial"/>
                <w:b/>
                <w:i w:val="0"/>
                <w:sz w:val="22"/>
                <w:szCs w:val="22"/>
                <w:lang w:eastAsia="en-IE"/>
              </w:rPr>
              <w:t>Week</w:t>
            </w:r>
            <w:r w:rsidRPr="006B588A">
              <w:rPr>
                <w:rFonts w:ascii="Arial" w:hAnsi="Arial" w:cs="Arial"/>
                <w:b/>
                <w:i w:val="0"/>
                <w:sz w:val="22"/>
                <w:szCs w:val="22"/>
                <w:lang w:eastAsia="en-IE"/>
              </w:rPr>
              <w:t>)</w:t>
            </w:r>
          </w:p>
        </w:tc>
        <w:tc>
          <w:tcPr>
            <w:tcW w:w="1417" w:type="dxa"/>
          </w:tcPr>
          <w:p w14:paraId="198EF09A" w14:textId="583E199D" w:rsidR="00F94263" w:rsidRPr="00465C80" w:rsidRDefault="00F94263" w:rsidP="00465C80">
            <w:pPr>
              <w:pStyle w:val="Heading5"/>
              <w:ind w:right="-104"/>
              <w:jc w:val="center"/>
              <w:rPr>
                <w:rFonts w:ascii="Arial" w:hAnsi="Arial" w:cs="Arial"/>
                <w:b/>
                <w:i w:val="0"/>
                <w:sz w:val="20"/>
                <w:szCs w:val="20"/>
                <w:lang w:eastAsia="en-IE"/>
              </w:rPr>
            </w:pPr>
            <w:r w:rsidRPr="00465C80">
              <w:rPr>
                <w:rFonts w:ascii="Arial" w:hAnsi="Arial" w:cs="Arial"/>
                <w:b/>
                <w:i w:val="0"/>
                <w:sz w:val="20"/>
                <w:szCs w:val="20"/>
                <w:lang w:eastAsia="en-IE"/>
              </w:rPr>
              <w:t>Date</w:t>
            </w:r>
          </w:p>
        </w:tc>
        <w:tc>
          <w:tcPr>
            <w:tcW w:w="2127" w:type="dxa"/>
            <w:tcBorders>
              <w:top w:val="single" w:sz="4" w:space="0" w:color="auto"/>
              <w:left w:val="single" w:sz="4" w:space="0" w:color="auto"/>
              <w:bottom w:val="single" w:sz="4" w:space="0" w:color="auto"/>
              <w:right w:val="single" w:sz="4" w:space="0" w:color="auto"/>
            </w:tcBorders>
            <w:hideMark/>
          </w:tcPr>
          <w:p w14:paraId="5C0BA5EE" w14:textId="1DCB4125" w:rsidR="00F94263" w:rsidRPr="006B588A" w:rsidRDefault="00F94263" w:rsidP="00F26116">
            <w:pPr>
              <w:pStyle w:val="Heading5"/>
              <w:jc w:val="center"/>
              <w:rPr>
                <w:rFonts w:ascii="Arial" w:hAnsi="Arial" w:cs="Arial"/>
                <w:b/>
                <w:i w:val="0"/>
                <w:sz w:val="22"/>
                <w:szCs w:val="22"/>
                <w:lang w:eastAsia="en-IE"/>
              </w:rPr>
            </w:pPr>
            <w:r w:rsidRPr="006B588A">
              <w:rPr>
                <w:rFonts w:ascii="Arial" w:hAnsi="Arial" w:cs="Arial"/>
                <w:b/>
                <w:i w:val="0"/>
                <w:sz w:val="22"/>
                <w:szCs w:val="22"/>
                <w:lang w:eastAsia="en-IE"/>
              </w:rPr>
              <w:t>Topic</w:t>
            </w:r>
          </w:p>
        </w:tc>
        <w:tc>
          <w:tcPr>
            <w:tcW w:w="6237" w:type="dxa"/>
            <w:tcBorders>
              <w:top w:val="single" w:sz="4" w:space="0" w:color="auto"/>
              <w:left w:val="single" w:sz="4" w:space="0" w:color="auto"/>
              <w:bottom w:val="single" w:sz="4" w:space="0" w:color="auto"/>
              <w:right w:val="single" w:sz="4" w:space="0" w:color="auto"/>
            </w:tcBorders>
            <w:hideMark/>
          </w:tcPr>
          <w:p w14:paraId="713D79FB" w14:textId="77777777" w:rsidR="00DF4729" w:rsidRDefault="00F94263" w:rsidP="00F26116">
            <w:pPr>
              <w:pStyle w:val="Heading2"/>
              <w:rPr>
                <w:rFonts w:ascii="Arial" w:hAnsi="Arial" w:cs="Arial"/>
                <w:sz w:val="22"/>
                <w:szCs w:val="22"/>
                <w:lang w:eastAsia="en-IE"/>
              </w:rPr>
            </w:pPr>
            <w:r w:rsidRPr="006B588A">
              <w:rPr>
                <w:rFonts w:ascii="Arial" w:hAnsi="Arial" w:cs="Arial"/>
                <w:sz w:val="22"/>
                <w:szCs w:val="22"/>
                <w:lang w:eastAsia="en-IE"/>
              </w:rPr>
              <w:t>Lecture &amp; readings</w:t>
            </w:r>
            <w:r w:rsidR="00621913">
              <w:rPr>
                <w:rFonts w:ascii="Arial" w:hAnsi="Arial" w:cs="Arial"/>
                <w:sz w:val="22"/>
                <w:szCs w:val="22"/>
                <w:lang w:eastAsia="en-IE"/>
              </w:rPr>
              <w:t xml:space="preserve"> </w:t>
            </w:r>
          </w:p>
          <w:p w14:paraId="45E97394" w14:textId="53DD70CE" w:rsidR="00F94263" w:rsidRPr="00DF4729" w:rsidRDefault="00621913" w:rsidP="00F26116">
            <w:pPr>
              <w:pStyle w:val="Heading2"/>
              <w:rPr>
                <w:rFonts w:ascii="Arial" w:hAnsi="Arial" w:cs="Arial"/>
                <w:b w:val="0"/>
                <w:bCs w:val="0"/>
                <w:i/>
                <w:iCs/>
                <w:sz w:val="22"/>
                <w:szCs w:val="22"/>
                <w:lang w:eastAsia="en-IE"/>
              </w:rPr>
            </w:pPr>
            <w:r w:rsidRPr="00DF4729">
              <w:rPr>
                <w:rFonts w:ascii="Arial" w:hAnsi="Arial" w:cs="Arial"/>
                <w:b w:val="0"/>
                <w:bCs w:val="0"/>
                <w:i/>
                <w:iCs/>
                <w:sz w:val="22"/>
                <w:szCs w:val="22"/>
                <w:lang w:eastAsia="en-IE"/>
              </w:rPr>
              <w:t>(all readings/resource</w:t>
            </w:r>
            <w:r w:rsidR="00DF4729" w:rsidRPr="00DF4729">
              <w:rPr>
                <w:rFonts w:ascii="Arial" w:hAnsi="Arial" w:cs="Arial"/>
                <w:b w:val="0"/>
                <w:bCs w:val="0"/>
                <w:i/>
                <w:iCs/>
                <w:sz w:val="22"/>
                <w:szCs w:val="22"/>
                <w:lang w:eastAsia="en-IE"/>
              </w:rPr>
              <w:t xml:space="preserve"> links</w:t>
            </w:r>
            <w:r w:rsidRPr="00DF4729">
              <w:rPr>
                <w:rFonts w:ascii="Arial" w:hAnsi="Arial" w:cs="Arial"/>
                <w:b w:val="0"/>
                <w:bCs w:val="0"/>
                <w:i/>
                <w:iCs/>
                <w:sz w:val="22"/>
                <w:szCs w:val="22"/>
                <w:lang w:eastAsia="en-IE"/>
              </w:rPr>
              <w:t xml:space="preserve"> are on Blackboard</w:t>
            </w:r>
            <w:r w:rsidR="00DF4729" w:rsidRPr="00DF4729">
              <w:rPr>
                <w:rFonts w:ascii="Arial" w:hAnsi="Arial" w:cs="Arial"/>
                <w:b w:val="0"/>
                <w:bCs w:val="0"/>
                <w:i/>
                <w:iCs/>
                <w:sz w:val="22"/>
                <w:szCs w:val="22"/>
                <w:lang w:eastAsia="en-IE"/>
              </w:rPr>
              <w:t>)</w:t>
            </w:r>
            <w:r w:rsidRPr="00DF4729">
              <w:rPr>
                <w:rFonts w:ascii="Arial" w:hAnsi="Arial" w:cs="Arial"/>
                <w:b w:val="0"/>
                <w:bCs w:val="0"/>
                <w:i/>
                <w:iCs/>
                <w:sz w:val="22"/>
                <w:szCs w:val="22"/>
                <w:lang w:eastAsia="en-IE"/>
              </w:rPr>
              <w:t xml:space="preserve"> </w:t>
            </w:r>
          </w:p>
        </w:tc>
      </w:tr>
      <w:tr w:rsidR="00F94263" w:rsidRPr="006B588A" w14:paraId="4EC81671" w14:textId="77777777" w:rsidTr="000D0085">
        <w:trPr>
          <w:trHeight w:val="365"/>
        </w:trPr>
        <w:tc>
          <w:tcPr>
            <w:tcW w:w="1135" w:type="dxa"/>
            <w:tcBorders>
              <w:top w:val="single" w:sz="4" w:space="0" w:color="auto"/>
              <w:left w:val="single" w:sz="4" w:space="0" w:color="auto"/>
              <w:bottom w:val="single" w:sz="4" w:space="0" w:color="auto"/>
              <w:right w:val="single" w:sz="4" w:space="0" w:color="auto"/>
            </w:tcBorders>
          </w:tcPr>
          <w:p w14:paraId="202C1AA0" w14:textId="77777777" w:rsidR="000D0085" w:rsidRDefault="00F26116" w:rsidP="00F26116">
            <w:pPr>
              <w:jc w:val="center"/>
              <w:rPr>
                <w:rFonts w:ascii="Arial" w:hAnsi="Arial" w:cs="Arial"/>
                <w:sz w:val="22"/>
                <w:szCs w:val="22"/>
                <w:lang w:eastAsia="en-IE"/>
              </w:rPr>
            </w:pPr>
            <w:r w:rsidRPr="006B588A">
              <w:rPr>
                <w:rFonts w:ascii="Arial" w:hAnsi="Arial" w:cs="Arial"/>
                <w:sz w:val="22"/>
                <w:szCs w:val="22"/>
                <w:lang w:eastAsia="en-IE"/>
              </w:rPr>
              <w:t>1</w:t>
            </w:r>
            <w:r w:rsidR="00D77E79" w:rsidRPr="006B588A">
              <w:rPr>
                <w:rFonts w:ascii="Arial" w:hAnsi="Arial" w:cs="Arial"/>
                <w:sz w:val="22"/>
                <w:szCs w:val="22"/>
                <w:lang w:eastAsia="en-IE"/>
              </w:rPr>
              <w:t xml:space="preserve"> </w:t>
            </w:r>
          </w:p>
          <w:p w14:paraId="32DAFBD9" w14:textId="0CF4A35F" w:rsidR="00F94263" w:rsidRPr="006B588A" w:rsidRDefault="00D77E79" w:rsidP="00F26116">
            <w:pPr>
              <w:jc w:val="center"/>
              <w:rPr>
                <w:rFonts w:ascii="Arial" w:hAnsi="Arial" w:cs="Arial"/>
                <w:sz w:val="22"/>
                <w:szCs w:val="22"/>
                <w:lang w:eastAsia="en-IE"/>
              </w:rPr>
            </w:pPr>
            <w:r w:rsidRPr="006B588A">
              <w:rPr>
                <w:rFonts w:ascii="Arial" w:hAnsi="Arial" w:cs="Arial"/>
                <w:sz w:val="22"/>
                <w:szCs w:val="22"/>
                <w:lang w:eastAsia="en-IE"/>
              </w:rPr>
              <w:t>(3)</w:t>
            </w:r>
          </w:p>
        </w:tc>
        <w:tc>
          <w:tcPr>
            <w:tcW w:w="1417" w:type="dxa"/>
          </w:tcPr>
          <w:p w14:paraId="73DF2B57" w14:textId="77777777" w:rsidR="00465C80" w:rsidRDefault="00B41CDE" w:rsidP="00465C80">
            <w:pPr>
              <w:ind w:left="-103" w:right="-104" w:firstLine="103"/>
              <w:jc w:val="center"/>
              <w:rPr>
                <w:rFonts w:ascii="Arial" w:hAnsi="Arial" w:cs="Arial"/>
                <w:sz w:val="20"/>
                <w:szCs w:val="20"/>
                <w:lang w:val="en-GB"/>
              </w:rPr>
            </w:pPr>
            <w:r w:rsidRPr="00465C80">
              <w:rPr>
                <w:rFonts w:ascii="Arial" w:hAnsi="Arial" w:cs="Arial"/>
                <w:sz w:val="20"/>
                <w:szCs w:val="20"/>
                <w:lang w:val="en-GB"/>
              </w:rPr>
              <w:t>18</w:t>
            </w:r>
            <w:r w:rsidR="00C37F70" w:rsidRPr="00465C80">
              <w:rPr>
                <w:rFonts w:ascii="Arial" w:hAnsi="Arial" w:cs="Arial"/>
                <w:sz w:val="20"/>
                <w:szCs w:val="20"/>
                <w:lang w:val="en-GB"/>
              </w:rPr>
              <w:t xml:space="preserve"> </w:t>
            </w:r>
          </w:p>
          <w:p w14:paraId="18B99866" w14:textId="43FD9F90" w:rsidR="00F94263" w:rsidRPr="00465C80" w:rsidRDefault="00C37F70" w:rsidP="00465C80">
            <w:pPr>
              <w:ind w:left="-103" w:right="-104" w:firstLine="103"/>
              <w:jc w:val="center"/>
              <w:rPr>
                <w:rFonts w:ascii="Arial" w:hAnsi="Arial" w:cs="Arial"/>
                <w:sz w:val="20"/>
                <w:szCs w:val="20"/>
                <w:lang w:val="en-GB"/>
              </w:rPr>
            </w:pPr>
            <w:r w:rsidRPr="00465C80">
              <w:rPr>
                <w:rFonts w:ascii="Arial" w:hAnsi="Arial" w:cs="Arial"/>
                <w:sz w:val="20"/>
                <w:szCs w:val="20"/>
                <w:lang w:val="en-GB"/>
              </w:rPr>
              <w:t>September 2026</w:t>
            </w:r>
          </w:p>
        </w:tc>
        <w:tc>
          <w:tcPr>
            <w:tcW w:w="2127" w:type="dxa"/>
            <w:tcBorders>
              <w:top w:val="single" w:sz="4" w:space="0" w:color="auto"/>
              <w:left w:val="single" w:sz="4" w:space="0" w:color="auto"/>
              <w:bottom w:val="single" w:sz="4" w:space="0" w:color="auto"/>
              <w:right w:val="single" w:sz="4" w:space="0" w:color="auto"/>
            </w:tcBorders>
          </w:tcPr>
          <w:p w14:paraId="15FC7971" w14:textId="6472D337" w:rsidR="00F94263" w:rsidRPr="006B588A" w:rsidRDefault="005A756C" w:rsidP="00F26116">
            <w:pPr>
              <w:jc w:val="center"/>
              <w:rPr>
                <w:rFonts w:ascii="Arial" w:hAnsi="Arial" w:cs="Arial"/>
                <w:sz w:val="22"/>
                <w:szCs w:val="22"/>
                <w:lang w:eastAsia="en-IE"/>
              </w:rPr>
            </w:pPr>
            <w:r w:rsidRPr="006B588A">
              <w:rPr>
                <w:rFonts w:ascii="Arial" w:hAnsi="Arial" w:cs="Arial"/>
                <w:sz w:val="22"/>
                <w:szCs w:val="22"/>
                <w:lang w:eastAsia="en-IE"/>
              </w:rPr>
              <w:t>Introduction to Business in Society</w:t>
            </w:r>
          </w:p>
        </w:tc>
        <w:tc>
          <w:tcPr>
            <w:tcW w:w="6237" w:type="dxa"/>
            <w:tcBorders>
              <w:top w:val="single" w:sz="4" w:space="0" w:color="auto"/>
              <w:left w:val="single" w:sz="4" w:space="0" w:color="auto"/>
              <w:bottom w:val="single" w:sz="4" w:space="0" w:color="auto"/>
              <w:right w:val="single" w:sz="4" w:space="0" w:color="auto"/>
            </w:tcBorders>
          </w:tcPr>
          <w:p w14:paraId="3731D641" w14:textId="01D3067A" w:rsidR="001B15E2" w:rsidRDefault="00A03938" w:rsidP="000D0085">
            <w:pPr>
              <w:ind w:left="567" w:hanging="567"/>
              <w:rPr>
                <w:rFonts w:ascii="Arial" w:hAnsi="Arial" w:cs="Arial"/>
                <w:sz w:val="20"/>
                <w:szCs w:val="20"/>
                <w:lang w:val="en-GB"/>
              </w:rPr>
            </w:pPr>
            <w:r w:rsidRPr="00B97004">
              <w:rPr>
                <w:rFonts w:ascii="Arial" w:hAnsi="Arial" w:cs="Arial"/>
                <w:sz w:val="20"/>
                <w:szCs w:val="20"/>
                <w:lang w:val="en-GB"/>
              </w:rPr>
              <w:t xml:space="preserve">Friedman, Milton. “A Freidman Doctrine </w:t>
            </w:r>
            <w:r w:rsidRPr="00B97004">
              <w:rPr>
                <w:rFonts w:ascii="Arial" w:hAnsi="Arial" w:cs="Arial"/>
                <w:sz w:val="20"/>
                <w:szCs w:val="20"/>
                <w:lang w:val="en-GB"/>
              </w:rPr>
              <w:softHyphen/>
              <w:t xml:space="preserve">— The Social Responsibility of Business Is to Increase Its Profits.” </w:t>
            </w:r>
            <w:r w:rsidRPr="00B97004">
              <w:rPr>
                <w:rFonts w:ascii="Arial" w:hAnsi="Arial" w:cs="Arial"/>
                <w:i/>
                <w:iCs/>
                <w:sz w:val="20"/>
                <w:szCs w:val="20"/>
                <w:lang w:val="en-GB"/>
              </w:rPr>
              <w:t>New York Times</w:t>
            </w:r>
            <w:r w:rsidRPr="00B97004">
              <w:rPr>
                <w:rFonts w:ascii="Arial" w:hAnsi="Arial" w:cs="Arial"/>
                <w:sz w:val="20"/>
                <w:szCs w:val="20"/>
                <w:lang w:val="en-GB"/>
              </w:rPr>
              <w:t>, September 13, 1970.</w:t>
            </w:r>
            <w:r w:rsidR="006B588A" w:rsidRPr="00B97004">
              <w:rPr>
                <w:rFonts w:ascii="Arial" w:hAnsi="Arial" w:cs="Arial"/>
                <w:sz w:val="20"/>
                <w:szCs w:val="20"/>
                <w:lang w:val="en-GB"/>
              </w:rPr>
              <w:t xml:space="preserve"> [</w:t>
            </w:r>
            <w:hyperlink r:id="rId12" w:history="1">
              <w:r w:rsidR="006B588A" w:rsidRPr="00B97004">
                <w:rPr>
                  <w:rStyle w:val="Hyperlink"/>
                  <w:rFonts w:ascii="Arial" w:hAnsi="Arial" w:cs="Arial"/>
                  <w:sz w:val="20"/>
                  <w:szCs w:val="20"/>
                  <w:lang w:val="en-GB"/>
                </w:rPr>
                <w:t>Link</w:t>
              </w:r>
            </w:hyperlink>
            <w:r w:rsidR="006B588A" w:rsidRPr="00B97004">
              <w:rPr>
                <w:rFonts w:ascii="Arial" w:hAnsi="Arial" w:cs="Arial"/>
                <w:sz w:val="20"/>
                <w:szCs w:val="20"/>
                <w:lang w:val="en-GB"/>
              </w:rPr>
              <w:t>].</w:t>
            </w:r>
          </w:p>
          <w:p w14:paraId="11CBB414" w14:textId="66EDDA05" w:rsidR="001B15E2" w:rsidRPr="002028C4" w:rsidRDefault="00097E43" w:rsidP="002028C4">
            <w:pPr>
              <w:ind w:left="567" w:hanging="567"/>
              <w:rPr>
                <w:rFonts w:ascii="Arial" w:hAnsi="Arial" w:cs="Arial"/>
                <w:sz w:val="20"/>
                <w:szCs w:val="20"/>
                <w:lang w:val="en-GB"/>
              </w:rPr>
            </w:pPr>
            <w:r w:rsidRPr="00097E43">
              <w:rPr>
                <w:rFonts w:ascii="Arial" w:hAnsi="Arial" w:cs="Arial"/>
                <w:sz w:val="20"/>
                <w:szCs w:val="20"/>
              </w:rPr>
              <w:t>Tyrrell, A., Sercovich, T., Shinnick, O., &amp; O</w:t>
            </w:r>
            <w:r w:rsidR="00122021">
              <w:rPr>
                <w:rFonts w:ascii="Arial" w:hAnsi="Arial" w:cs="Arial"/>
                <w:sz w:val="20"/>
                <w:szCs w:val="20"/>
              </w:rPr>
              <w:t>’</w:t>
            </w:r>
            <w:r w:rsidRPr="00097E43">
              <w:rPr>
                <w:rFonts w:ascii="Arial" w:hAnsi="Arial" w:cs="Arial"/>
                <w:sz w:val="20"/>
                <w:szCs w:val="20"/>
              </w:rPr>
              <w:t>Sullivan, L.</w:t>
            </w:r>
            <w:r w:rsidR="002028C4">
              <w:rPr>
                <w:rFonts w:ascii="Arial" w:hAnsi="Arial" w:cs="Arial"/>
                <w:sz w:val="20"/>
                <w:szCs w:val="20"/>
              </w:rPr>
              <w:t xml:space="preserve"> (2025) </w:t>
            </w:r>
            <w:r w:rsidRPr="002028C4">
              <w:rPr>
                <w:rFonts w:ascii="Arial" w:hAnsi="Arial" w:cs="Arial"/>
                <w:i/>
                <w:iCs/>
                <w:sz w:val="20"/>
                <w:szCs w:val="20"/>
              </w:rPr>
              <w:t>The Social Dividend: A Report on “Good” Business in Ireland</w:t>
            </w:r>
            <w:r w:rsidR="002028C4">
              <w:rPr>
                <w:rFonts w:ascii="Arial" w:hAnsi="Arial" w:cs="Arial"/>
                <w:sz w:val="20"/>
                <w:szCs w:val="20"/>
              </w:rPr>
              <w:t xml:space="preserve">. </w:t>
            </w:r>
            <w:r w:rsidR="00AE64BF">
              <w:rPr>
                <w:rFonts w:ascii="Arial" w:hAnsi="Arial" w:cs="Arial"/>
                <w:sz w:val="20"/>
                <w:szCs w:val="20"/>
              </w:rPr>
              <w:t xml:space="preserve">Business in the Community Ireland &amp; </w:t>
            </w:r>
            <w:r w:rsidR="008C0438">
              <w:rPr>
                <w:rFonts w:ascii="Arial" w:hAnsi="Arial" w:cs="Arial"/>
                <w:sz w:val="20"/>
                <w:szCs w:val="20"/>
              </w:rPr>
              <w:t>Teneo</w:t>
            </w:r>
            <w:r w:rsidR="002028C4">
              <w:rPr>
                <w:rFonts w:ascii="Arial" w:hAnsi="Arial" w:cs="Arial"/>
                <w:sz w:val="20"/>
                <w:szCs w:val="20"/>
              </w:rPr>
              <w:t>. [</w:t>
            </w:r>
            <w:hyperlink r:id="rId13" w:history="1">
              <w:r w:rsidR="002028C4" w:rsidRPr="008C0438">
                <w:rPr>
                  <w:rStyle w:val="Hyperlink"/>
                  <w:rFonts w:ascii="Arial" w:hAnsi="Arial" w:cs="Arial"/>
                  <w:sz w:val="20"/>
                  <w:szCs w:val="20"/>
                </w:rPr>
                <w:t>Link</w:t>
              </w:r>
            </w:hyperlink>
            <w:r w:rsidR="002028C4">
              <w:rPr>
                <w:rFonts w:ascii="Arial" w:hAnsi="Arial" w:cs="Arial"/>
                <w:sz w:val="20"/>
                <w:szCs w:val="20"/>
              </w:rPr>
              <w:t>]</w:t>
            </w:r>
          </w:p>
        </w:tc>
      </w:tr>
      <w:tr w:rsidR="00F94263" w:rsidRPr="006B588A" w14:paraId="522EC040" w14:textId="77777777" w:rsidTr="000D0085">
        <w:tc>
          <w:tcPr>
            <w:tcW w:w="1135" w:type="dxa"/>
            <w:tcBorders>
              <w:top w:val="single" w:sz="4" w:space="0" w:color="auto"/>
              <w:left w:val="single" w:sz="4" w:space="0" w:color="auto"/>
              <w:bottom w:val="single" w:sz="4" w:space="0" w:color="auto"/>
              <w:right w:val="single" w:sz="4" w:space="0" w:color="auto"/>
            </w:tcBorders>
            <w:vAlign w:val="center"/>
          </w:tcPr>
          <w:p w14:paraId="25A8B290" w14:textId="77777777" w:rsidR="000D0085" w:rsidRDefault="00F94263" w:rsidP="00F26116">
            <w:pPr>
              <w:jc w:val="center"/>
              <w:rPr>
                <w:rFonts w:ascii="Arial" w:hAnsi="Arial" w:cs="Arial"/>
                <w:sz w:val="22"/>
                <w:szCs w:val="22"/>
                <w:lang w:eastAsia="en-IE"/>
              </w:rPr>
            </w:pPr>
            <w:r w:rsidRPr="006B588A">
              <w:rPr>
                <w:rFonts w:ascii="Arial" w:hAnsi="Arial" w:cs="Arial"/>
                <w:sz w:val="22"/>
                <w:szCs w:val="22"/>
                <w:lang w:eastAsia="en-IE"/>
              </w:rPr>
              <w:t>2</w:t>
            </w:r>
            <w:r w:rsidR="00D77E79" w:rsidRPr="006B588A">
              <w:rPr>
                <w:rFonts w:ascii="Arial" w:hAnsi="Arial" w:cs="Arial"/>
                <w:sz w:val="22"/>
                <w:szCs w:val="22"/>
                <w:lang w:eastAsia="en-IE"/>
              </w:rPr>
              <w:t xml:space="preserve"> </w:t>
            </w:r>
          </w:p>
          <w:p w14:paraId="5D40E8CA" w14:textId="57063EEB" w:rsidR="00F94263" w:rsidRPr="006B588A" w:rsidRDefault="00D77E79" w:rsidP="00F26116">
            <w:pPr>
              <w:jc w:val="center"/>
              <w:rPr>
                <w:rFonts w:ascii="Arial" w:hAnsi="Arial" w:cs="Arial"/>
                <w:sz w:val="22"/>
                <w:szCs w:val="22"/>
                <w:lang w:eastAsia="en-IE"/>
              </w:rPr>
            </w:pPr>
            <w:r w:rsidRPr="006B588A">
              <w:rPr>
                <w:rFonts w:ascii="Arial" w:hAnsi="Arial" w:cs="Arial"/>
                <w:sz w:val="22"/>
                <w:szCs w:val="22"/>
                <w:lang w:eastAsia="en-IE"/>
              </w:rPr>
              <w:t>(4)</w:t>
            </w:r>
          </w:p>
        </w:tc>
        <w:tc>
          <w:tcPr>
            <w:tcW w:w="1417" w:type="dxa"/>
          </w:tcPr>
          <w:p w14:paraId="1F601475" w14:textId="77777777" w:rsidR="00465C80" w:rsidRDefault="00D4495C" w:rsidP="00465C80">
            <w:pPr>
              <w:ind w:right="-104"/>
              <w:jc w:val="center"/>
              <w:rPr>
                <w:rFonts w:ascii="Arial" w:hAnsi="Arial" w:cs="Arial"/>
                <w:sz w:val="20"/>
                <w:szCs w:val="20"/>
                <w:lang w:val="en-GB"/>
              </w:rPr>
            </w:pPr>
            <w:r w:rsidRPr="00465C80">
              <w:rPr>
                <w:rFonts w:ascii="Arial" w:hAnsi="Arial" w:cs="Arial"/>
                <w:sz w:val="20"/>
                <w:szCs w:val="20"/>
                <w:lang w:val="en-GB"/>
              </w:rPr>
              <w:t xml:space="preserve">25 </w:t>
            </w:r>
          </w:p>
          <w:p w14:paraId="384C1B6B" w14:textId="31017130" w:rsidR="00F94263" w:rsidRPr="00465C80" w:rsidRDefault="00D4495C" w:rsidP="00465C80">
            <w:pPr>
              <w:ind w:right="-104"/>
              <w:jc w:val="center"/>
              <w:rPr>
                <w:rFonts w:ascii="Arial" w:hAnsi="Arial" w:cs="Arial"/>
                <w:sz w:val="20"/>
                <w:szCs w:val="20"/>
                <w:lang w:val="en-GB"/>
              </w:rPr>
            </w:pPr>
            <w:r w:rsidRPr="00465C80">
              <w:rPr>
                <w:rFonts w:ascii="Arial" w:hAnsi="Arial" w:cs="Arial"/>
                <w:sz w:val="20"/>
                <w:szCs w:val="20"/>
                <w:lang w:val="en-GB"/>
              </w:rPr>
              <w:t>September 2026</w:t>
            </w:r>
          </w:p>
        </w:tc>
        <w:tc>
          <w:tcPr>
            <w:tcW w:w="2127" w:type="dxa"/>
            <w:tcBorders>
              <w:top w:val="single" w:sz="4" w:space="0" w:color="auto"/>
              <w:left w:val="single" w:sz="4" w:space="0" w:color="auto"/>
              <w:bottom w:val="single" w:sz="4" w:space="0" w:color="auto"/>
              <w:right w:val="single" w:sz="4" w:space="0" w:color="auto"/>
            </w:tcBorders>
          </w:tcPr>
          <w:p w14:paraId="1E2F656D" w14:textId="59D769DE" w:rsidR="00F94263" w:rsidRPr="006B588A" w:rsidRDefault="003E701F" w:rsidP="00F26116">
            <w:pPr>
              <w:ind w:right="284"/>
              <w:jc w:val="center"/>
              <w:rPr>
                <w:rFonts w:ascii="Arial" w:hAnsi="Arial" w:cs="Arial"/>
                <w:sz w:val="22"/>
                <w:szCs w:val="22"/>
                <w:lang w:val="en-GB"/>
              </w:rPr>
            </w:pPr>
            <w:r w:rsidRPr="006B588A">
              <w:rPr>
                <w:rFonts w:ascii="Arial" w:hAnsi="Arial" w:cs="Arial"/>
                <w:sz w:val="22"/>
                <w:szCs w:val="22"/>
                <w:lang w:val="en-GB"/>
              </w:rPr>
              <w:t>Strategic Management of Stakeholder Relationships</w:t>
            </w:r>
          </w:p>
        </w:tc>
        <w:tc>
          <w:tcPr>
            <w:tcW w:w="6237" w:type="dxa"/>
            <w:tcBorders>
              <w:top w:val="single" w:sz="4" w:space="0" w:color="auto"/>
              <w:left w:val="single" w:sz="4" w:space="0" w:color="auto"/>
              <w:bottom w:val="single" w:sz="4" w:space="0" w:color="auto"/>
              <w:right w:val="single" w:sz="4" w:space="0" w:color="auto"/>
            </w:tcBorders>
          </w:tcPr>
          <w:p w14:paraId="00F97D8C" w14:textId="14B4CDF3" w:rsidR="00391952" w:rsidRPr="00621913" w:rsidRDefault="00A216B3" w:rsidP="00762585">
            <w:pPr>
              <w:ind w:right="284"/>
              <w:jc w:val="center"/>
              <w:rPr>
                <w:rFonts w:ascii="Arial" w:hAnsi="Arial" w:cs="Arial"/>
                <w:i/>
                <w:iCs/>
                <w:sz w:val="20"/>
                <w:szCs w:val="20"/>
                <w:u w:val="single"/>
                <w:lang w:eastAsia="en-GB"/>
              </w:rPr>
            </w:pPr>
            <w:r w:rsidRPr="00621913">
              <w:rPr>
                <w:rFonts w:ascii="Arial" w:hAnsi="Arial" w:cs="Arial"/>
                <w:i/>
                <w:iCs/>
                <w:sz w:val="20"/>
                <w:szCs w:val="20"/>
                <w:u w:val="single"/>
                <w:lang w:eastAsia="en-GB"/>
              </w:rPr>
              <w:t>Tutorial 1</w:t>
            </w:r>
            <w:r w:rsidR="00300B47">
              <w:rPr>
                <w:rFonts w:ascii="Arial" w:hAnsi="Arial" w:cs="Arial"/>
                <w:i/>
                <w:iCs/>
                <w:sz w:val="20"/>
                <w:szCs w:val="20"/>
                <w:u w:val="single"/>
                <w:lang w:eastAsia="en-GB"/>
              </w:rPr>
              <w:t xml:space="preserve"> (Group work)</w:t>
            </w:r>
          </w:p>
          <w:p w14:paraId="04B36E35" w14:textId="77777777" w:rsidR="00391952" w:rsidRDefault="00391952" w:rsidP="00762585">
            <w:pPr>
              <w:ind w:left="604" w:right="284" w:hanging="604"/>
              <w:rPr>
                <w:rFonts w:ascii="Arial" w:hAnsi="Arial" w:cs="Arial"/>
                <w:sz w:val="20"/>
                <w:szCs w:val="20"/>
                <w:lang w:eastAsia="en-GB"/>
              </w:rPr>
            </w:pPr>
            <w:r w:rsidRPr="00621913">
              <w:rPr>
                <w:rFonts w:ascii="Arial" w:hAnsi="Arial" w:cs="Arial"/>
                <w:sz w:val="20"/>
                <w:szCs w:val="20"/>
                <w:lang w:eastAsia="en-GB"/>
              </w:rPr>
              <w:t>Greenwood, M. (2007). ‘Stakeholder Engagement: Beyond the Myth of Corporate Responsibility.’</w:t>
            </w:r>
            <w:r w:rsidRPr="00621913">
              <w:rPr>
                <w:rFonts w:ascii="Arial" w:hAnsi="Arial" w:cs="Arial"/>
                <w:i/>
                <w:iCs/>
                <w:sz w:val="20"/>
                <w:szCs w:val="20"/>
                <w:lang w:eastAsia="en-GB"/>
              </w:rPr>
              <w:t xml:space="preserve"> Journal of Business Ethics</w:t>
            </w:r>
            <w:r w:rsidRPr="00621913">
              <w:rPr>
                <w:rFonts w:ascii="Arial" w:hAnsi="Arial" w:cs="Arial"/>
                <w:sz w:val="20"/>
                <w:szCs w:val="20"/>
                <w:lang w:eastAsia="en-GB"/>
              </w:rPr>
              <w:t>, 74: 4, pp. 315-327</w:t>
            </w:r>
            <w:r w:rsidR="00CA2FA9">
              <w:rPr>
                <w:rFonts w:ascii="Arial" w:hAnsi="Arial" w:cs="Arial"/>
                <w:sz w:val="20"/>
                <w:szCs w:val="20"/>
                <w:lang w:eastAsia="en-GB"/>
              </w:rPr>
              <w:t>.</w:t>
            </w:r>
          </w:p>
          <w:p w14:paraId="1B52CA7C" w14:textId="1BB0E9C0" w:rsidR="00CA2FA9" w:rsidRPr="00621913" w:rsidRDefault="0045297E" w:rsidP="00F166E2">
            <w:pPr>
              <w:ind w:left="604" w:right="284" w:hanging="604"/>
              <w:rPr>
                <w:rFonts w:ascii="Arial" w:hAnsi="Arial" w:cs="Arial"/>
                <w:sz w:val="20"/>
                <w:szCs w:val="20"/>
                <w:lang w:eastAsia="en-GB"/>
              </w:rPr>
            </w:pPr>
            <w:r w:rsidRPr="00CA2FA9">
              <w:rPr>
                <w:rFonts w:ascii="Arial" w:hAnsi="Arial" w:cs="Arial"/>
                <w:sz w:val="20"/>
                <w:szCs w:val="20"/>
                <w:lang w:eastAsia="en-GB"/>
              </w:rPr>
              <w:t xml:space="preserve">Freeman, R. E., Harrison, J. S., Wicks, A. C., Parmar, B. L., &amp; de Colle, S. (2010). </w:t>
            </w:r>
            <w:r w:rsidRPr="00CA2FA9">
              <w:rPr>
                <w:rFonts w:ascii="Arial" w:hAnsi="Arial" w:cs="Arial"/>
                <w:i/>
                <w:iCs/>
                <w:sz w:val="20"/>
                <w:szCs w:val="20"/>
                <w:lang w:eastAsia="en-GB"/>
              </w:rPr>
              <w:t>Stakeholder theory: The state of the art</w:t>
            </w:r>
            <w:r w:rsidRPr="00CA2FA9">
              <w:rPr>
                <w:rFonts w:ascii="Arial" w:hAnsi="Arial" w:cs="Arial"/>
                <w:sz w:val="20"/>
                <w:szCs w:val="20"/>
                <w:lang w:eastAsia="en-GB"/>
              </w:rPr>
              <w:t xml:space="preserve">. </w:t>
            </w:r>
            <w:r>
              <w:rPr>
                <w:rFonts w:ascii="Arial" w:hAnsi="Arial" w:cs="Arial"/>
                <w:sz w:val="20"/>
                <w:szCs w:val="20"/>
                <w:lang w:eastAsia="en-GB"/>
              </w:rPr>
              <w:t xml:space="preserve">‘Chapter 8: Stakeholder theory and corporate social responsibility.’ </w:t>
            </w:r>
            <w:r w:rsidRPr="00CA2FA9">
              <w:rPr>
                <w:rFonts w:ascii="Arial" w:hAnsi="Arial" w:cs="Arial"/>
                <w:sz w:val="20"/>
                <w:szCs w:val="20"/>
                <w:lang w:eastAsia="en-GB"/>
              </w:rPr>
              <w:t>Cambridge University Press</w:t>
            </w:r>
            <w:r>
              <w:rPr>
                <w:rFonts w:ascii="Arial" w:hAnsi="Arial" w:cs="Arial"/>
                <w:sz w:val="20"/>
                <w:szCs w:val="20"/>
                <w:lang w:eastAsia="en-GB"/>
              </w:rPr>
              <w:t>, pp.235 – 2</w:t>
            </w:r>
            <w:r w:rsidR="00381A53">
              <w:rPr>
                <w:rFonts w:ascii="Arial" w:hAnsi="Arial" w:cs="Arial"/>
                <w:sz w:val="20"/>
                <w:szCs w:val="20"/>
                <w:lang w:eastAsia="en-GB"/>
              </w:rPr>
              <w:t>48</w:t>
            </w:r>
            <w:r>
              <w:rPr>
                <w:rFonts w:ascii="Arial" w:hAnsi="Arial" w:cs="Arial"/>
                <w:sz w:val="20"/>
                <w:szCs w:val="20"/>
                <w:lang w:eastAsia="en-GB"/>
              </w:rPr>
              <w:t>.</w:t>
            </w:r>
          </w:p>
        </w:tc>
      </w:tr>
      <w:tr w:rsidR="00F94263" w:rsidRPr="006B588A" w14:paraId="5F14D435" w14:textId="77777777" w:rsidTr="000D0085">
        <w:tc>
          <w:tcPr>
            <w:tcW w:w="1135" w:type="dxa"/>
            <w:tcBorders>
              <w:top w:val="single" w:sz="4" w:space="0" w:color="auto"/>
              <w:left w:val="single" w:sz="4" w:space="0" w:color="auto"/>
              <w:bottom w:val="single" w:sz="4" w:space="0" w:color="auto"/>
              <w:right w:val="single" w:sz="4" w:space="0" w:color="auto"/>
            </w:tcBorders>
            <w:vAlign w:val="center"/>
          </w:tcPr>
          <w:p w14:paraId="78851E5C" w14:textId="77777777" w:rsidR="000D0085" w:rsidRDefault="00F94263" w:rsidP="00F26116">
            <w:pPr>
              <w:jc w:val="center"/>
              <w:rPr>
                <w:rFonts w:ascii="Arial" w:hAnsi="Arial" w:cs="Arial"/>
                <w:sz w:val="22"/>
                <w:szCs w:val="22"/>
                <w:lang w:eastAsia="en-IE"/>
              </w:rPr>
            </w:pPr>
            <w:r w:rsidRPr="006B588A">
              <w:rPr>
                <w:rFonts w:ascii="Arial" w:hAnsi="Arial" w:cs="Arial"/>
                <w:sz w:val="22"/>
                <w:szCs w:val="22"/>
                <w:lang w:eastAsia="en-IE"/>
              </w:rPr>
              <w:t>3</w:t>
            </w:r>
            <w:r w:rsidR="00E22235" w:rsidRPr="006B588A">
              <w:rPr>
                <w:rFonts w:ascii="Arial" w:hAnsi="Arial" w:cs="Arial"/>
                <w:sz w:val="22"/>
                <w:szCs w:val="22"/>
                <w:lang w:eastAsia="en-IE"/>
              </w:rPr>
              <w:t xml:space="preserve"> </w:t>
            </w:r>
          </w:p>
          <w:p w14:paraId="6D11C936" w14:textId="53D6F516" w:rsidR="00F94263" w:rsidRPr="006B588A" w:rsidRDefault="00E22235" w:rsidP="00F26116">
            <w:pPr>
              <w:jc w:val="center"/>
              <w:rPr>
                <w:rFonts w:ascii="Arial" w:hAnsi="Arial" w:cs="Arial"/>
                <w:sz w:val="22"/>
                <w:szCs w:val="22"/>
                <w:lang w:eastAsia="en-IE"/>
              </w:rPr>
            </w:pPr>
            <w:r w:rsidRPr="006B588A">
              <w:rPr>
                <w:rFonts w:ascii="Arial" w:hAnsi="Arial" w:cs="Arial"/>
                <w:sz w:val="22"/>
                <w:szCs w:val="22"/>
                <w:lang w:eastAsia="en-IE"/>
              </w:rPr>
              <w:t>(5)</w:t>
            </w:r>
          </w:p>
        </w:tc>
        <w:tc>
          <w:tcPr>
            <w:tcW w:w="1417" w:type="dxa"/>
          </w:tcPr>
          <w:p w14:paraId="2422712F" w14:textId="77777777" w:rsidR="00465C80" w:rsidRDefault="004666C9" w:rsidP="00465C80">
            <w:pPr>
              <w:ind w:right="-104"/>
              <w:jc w:val="center"/>
              <w:rPr>
                <w:rFonts w:ascii="Arial" w:hAnsi="Arial" w:cs="Arial"/>
                <w:sz w:val="20"/>
                <w:szCs w:val="20"/>
              </w:rPr>
            </w:pPr>
            <w:r w:rsidRPr="00465C80">
              <w:rPr>
                <w:rFonts w:ascii="Arial" w:hAnsi="Arial" w:cs="Arial"/>
                <w:sz w:val="20"/>
                <w:szCs w:val="20"/>
              </w:rPr>
              <w:t xml:space="preserve">2 </w:t>
            </w:r>
          </w:p>
          <w:p w14:paraId="7FE7991E" w14:textId="77777777" w:rsidR="00465C80" w:rsidRDefault="004666C9" w:rsidP="00465C80">
            <w:pPr>
              <w:ind w:right="-104"/>
              <w:jc w:val="center"/>
              <w:rPr>
                <w:rFonts w:ascii="Arial" w:hAnsi="Arial" w:cs="Arial"/>
                <w:sz w:val="20"/>
                <w:szCs w:val="20"/>
              </w:rPr>
            </w:pPr>
            <w:r w:rsidRPr="00465C80">
              <w:rPr>
                <w:rFonts w:ascii="Arial" w:hAnsi="Arial" w:cs="Arial"/>
                <w:sz w:val="20"/>
                <w:szCs w:val="20"/>
              </w:rPr>
              <w:t xml:space="preserve">October </w:t>
            </w:r>
          </w:p>
          <w:p w14:paraId="449093F4" w14:textId="585CEC71" w:rsidR="00F94263" w:rsidRPr="00465C80" w:rsidRDefault="004666C9" w:rsidP="00465C80">
            <w:pPr>
              <w:ind w:right="-104"/>
              <w:jc w:val="center"/>
              <w:rPr>
                <w:rFonts w:ascii="Arial" w:hAnsi="Arial" w:cs="Arial"/>
                <w:sz w:val="20"/>
                <w:szCs w:val="20"/>
              </w:rPr>
            </w:pPr>
            <w:r w:rsidRPr="00465C80">
              <w:rPr>
                <w:rFonts w:ascii="Arial" w:hAnsi="Arial" w:cs="Arial"/>
                <w:sz w:val="20"/>
                <w:szCs w:val="20"/>
              </w:rPr>
              <w:t>2026</w:t>
            </w:r>
          </w:p>
        </w:tc>
        <w:tc>
          <w:tcPr>
            <w:tcW w:w="2127" w:type="dxa"/>
            <w:tcBorders>
              <w:top w:val="single" w:sz="4" w:space="0" w:color="auto"/>
              <w:left w:val="single" w:sz="4" w:space="0" w:color="auto"/>
              <w:bottom w:val="single" w:sz="4" w:space="0" w:color="auto"/>
              <w:right w:val="single" w:sz="4" w:space="0" w:color="auto"/>
            </w:tcBorders>
          </w:tcPr>
          <w:p w14:paraId="5E61067D" w14:textId="4DC66FD6" w:rsidR="00F94263" w:rsidRPr="006B588A" w:rsidRDefault="00D14E07" w:rsidP="00F26116">
            <w:pPr>
              <w:jc w:val="center"/>
              <w:rPr>
                <w:rFonts w:ascii="Arial" w:hAnsi="Arial" w:cs="Arial"/>
                <w:sz w:val="22"/>
                <w:szCs w:val="22"/>
                <w:lang w:eastAsia="en-IE"/>
              </w:rPr>
            </w:pPr>
            <w:r w:rsidRPr="006B588A">
              <w:rPr>
                <w:rFonts w:ascii="Arial" w:hAnsi="Arial" w:cs="Arial"/>
                <w:sz w:val="22"/>
                <w:szCs w:val="22"/>
                <w:lang w:eastAsia="en-IE"/>
              </w:rPr>
              <w:t>Corporate Social Responsibility (CSR)</w:t>
            </w:r>
          </w:p>
        </w:tc>
        <w:tc>
          <w:tcPr>
            <w:tcW w:w="6237" w:type="dxa"/>
            <w:tcBorders>
              <w:top w:val="single" w:sz="4" w:space="0" w:color="auto"/>
              <w:left w:val="single" w:sz="4" w:space="0" w:color="auto"/>
              <w:bottom w:val="single" w:sz="4" w:space="0" w:color="auto"/>
              <w:right w:val="single" w:sz="4" w:space="0" w:color="auto"/>
            </w:tcBorders>
          </w:tcPr>
          <w:p w14:paraId="1C4D43F1" w14:textId="4A9635E4" w:rsidR="00F94263" w:rsidRPr="00621913" w:rsidRDefault="00BC4D47" w:rsidP="00F26116">
            <w:pPr>
              <w:ind w:left="360" w:right="284"/>
              <w:jc w:val="center"/>
              <w:rPr>
                <w:rFonts w:ascii="Arial" w:hAnsi="Arial" w:cs="Arial"/>
                <w:i/>
                <w:iCs/>
                <w:color w:val="000000" w:themeColor="text1"/>
                <w:sz w:val="20"/>
                <w:szCs w:val="20"/>
                <w:u w:val="single"/>
                <w:lang w:eastAsia="en-GB"/>
              </w:rPr>
            </w:pPr>
            <w:r w:rsidRPr="00621913">
              <w:rPr>
                <w:rFonts w:ascii="Arial" w:hAnsi="Arial" w:cs="Arial"/>
                <w:i/>
                <w:iCs/>
                <w:color w:val="000000" w:themeColor="text1"/>
                <w:sz w:val="20"/>
                <w:szCs w:val="20"/>
                <w:u w:val="single"/>
                <w:lang w:eastAsia="en-GB"/>
              </w:rPr>
              <w:t>Tutorial 2</w:t>
            </w:r>
            <w:r w:rsidR="00300B47">
              <w:rPr>
                <w:rFonts w:ascii="Arial" w:hAnsi="Arial" w:cs="Arial"/>
                <w:i/>
                <w:iCs/>
                <w:color w:val="000000" w:themeColor="text1"/>
                <w:sz w:val="20"/>
                <w:szCs w:val="20"/>
                <w:u w:val="single"/>
                <w:lang w:eastAsia="en-GB"/>
              </w:rPr>
              <w:t xml:space="preserve"> (Group work) </w:t>
            </w:r>
          </w:p>
          <w:p w14:paraId="435F4519" w14:textId="77777777" w:rsidR="0041023E" w:rsidRPr="00621913" w:rsidRDefault="00167328" w:rsidP="0041023E">
            <w:pPr>
              <w:ind w:right="284"/>
              <w:rPr>
                <w:rFonts w:ascii="Arial" w:hAnsi="Arial" w:cs="Arial"/>
                <w:color w:val="000000" w:themeColor="text1"/>
                <w:sz w:val="20"/>
                <w:szCs w:val="20"/>
                <w:lang w:eastAsia="en-GB"/>
              </w:rPr>
            </w:pPr>
            <w:proofErr w:type="spellStart"/>
            <w:r w:rsidRPr="00621913">
              <w:rPr>
                <w:rFonts w:ascii="Arial" w:hAnsi="Arial" w:cs="Arial"/>
                <w:color w:val="000000" w:themeColor="text1"/>
                <w:sz w:val="20"/>
                <w:szCs w:val="20"/>
                <w:lang w:eastAsia="en-GB"/>
              </w:rPr>
              <w:t>Siltaloppi</w:t>
            </w:r>
            <w:proofErr w:type="spellEnd"/>
            <w:r w:rsidRPr="00621913">
              <w:rPr>
                <w:rFonts w:ascii="Arial" w:hAnsi="Arial" w:cs="Arial"/>
                <w:color w:val="000000" w:themeColor="text1"/>
                <w:sz w:val="20"/>
                <w:szCs w:val="20"/>
                <w:lang w:eastAsia="en-GB"/>
              </w:rPr>
              <w:t xml:space="preserve"> </w:t>
            </w:r>
            <w:r w:rsidR="0041023E" w:rsidRPr="00621913">
              <w:rPr>
                <w:rFonts w:ascii="Arial" w:hAnsi="Arial" w:cs="Arial"/>
                <w:color w:val="000000" w:themeColor="text1"/>
                <w:sz w:val="20"/>
                <w:szCs w:val="20"/>
                <w:lang w:eastAsia="en-GB"/>
              </w:rPr>
              <w:t xml:space="preserve">J., Rajala, R. and Hietala, H. (2021) </w:t>
            </w:r>
          </w:p>
          <w:p w14:paraId="2060E378" w14:textId="0D061D6A" w:rsidR="003A2E0A" w:rsidRDefault="0041023E" w:rsidP="00F166E2">
            <w:pPr>
              <w:ind w:left="606" w:right="284"/>
              <w:rPr>
                <w:rFonts w:ascii="Arial" w:hAnsi="Arial" w:cs="Arial"/>
                <w:color w:val="000000" w:themeColor="text1"/>
                <w:sz w:val="20"/>
                <w:szCs w:val="20"/>
                <w:lang w:eastAsia="en-GB"/>
              </w:rPr>
            </w:pPr>
            <w:r w:rsidRPr="00621913">
              <w:rPr>
                <w:rFonts w:ascii="Arial" w:hAnsi="Arial" w:cs="Arial"/>
                <w:color w:val="000000" w:themeColor="text1"/>
                <w:sz w:val="20"/>
                <w:szCs w:val="20"/>
                <w:lang w:eastAsia="en-GB"/>
              </w:rPr>
              <w:t>‘</w:t>
            </w:r>
            <w:r w:rsidR="00471E49" w:rsidRPr="00621913">
              <w:rPr>
                <w:rFonts w:ascii="Arial" w:hAnsi="Arial" w:cs="Arial"/>
                <w:color w:val="000000" w:themeColor="text1"/>
                <w:sz w:val="20"/>
                <w:szCs w:val="20"/>
                <w:lang w:eastAsia="en-GB"/>
              </w:rPr>
              <w:t>Integrating CSR with Business Strategy: A Tension Management</w:t>
            </w:r>
            <w:r w:rsidRPr="00621913">
              <w:rPr>
                <w:rFonts w:ascii="Arial" w:hAnsi="Arial" w:cs="Arial"/>
                <w:color w:val="000000" w:themeColor="text1"/>
                <w:sz w:val="20"/>
                <w:szCs w:val="20"/>
                <w:lang w:eastAsia="en-GB"/>
              </w:rPr>
              <w:t xml:space="preserve"> Perspective.’ </w:t>
            </w:r>
            <w:r w:rsidR="00471E49" w:rsidRPr="00621913">
              <w:rPr>
                <w:rFonts w:ascii="Arial" w:hAnsi="Arial" w:cs="Arial"/>
                <w:i/>
                <w:iCs/>
                <w:color w:val="000000" w:themeColor="text1"/>
                <w:sz w:val="20"/>
                <w:szCs w:val="20"/>
                <w:lang w:eastAsia="en-GB"/>
              </w:rPr>
              <w:t>Journal of Business Ethics</w:t>
            </w:r>
            <w:r w:rsidR="00471E49" w:rsidRPr="00621913">
              <w:rPr>
                <w:rFonts w:ascii="Arial" w:hAnsi="Arial" w:cs="Arial"/>
                <w:color w:val="000000" w:themeColor="text1"/>
                <w:sz w:val="20"/>
                <w:szCs w:val="20"/>
                <w:lang w:eastAsia="en-GB"/>
              </w:rPr>
              <w:t xml:space="preserve">, </w:t>
            </w:r>
            <w:r w:rsidRPr="00621913">
              <w:rPr>
                <w:rFonts w:ascii="Arial" w:hAnsi="Arial" w:cs="Arial"/>
                <w:color w:val="000000" w:themeColor="text1"/>
                <w:sz w:val="20"/>
                <w:szCs w:val="20"/>
                <w:lang w:eastAsia="en-GB"/>
              </w:rPr>
              <w:t>1</w:t>
            </w:r>
            <w:r w:rsidR="00471E49" w:rsidRPr="00621913">
              <w:rPr>
                <w:rFonts w:ascii="Arial" w:hAnsi="Arial" w:cs="Arial"/>
                <w:color w:val="000000" w:themeColor="text1"/>
                <w:sz w:val="20"/>
                <w:szCs w:val="20"/>
                <w:lang w:eastAsia="en-GB"/>
              </w:rPr>
              <w:t>74</w:t>
            </w:r>
            <w:r w:rsidRPr="00621913">
              <w:rPr>
                <w:rFonts w:ascii="Arial" w:hAnsi="Arial" w:cs="Arial"/>
                <w:color w:val="000000" w:themeColor="text1"/>
                <w:sz w:val="20"/>
                <w:szCs w:val="20"/>
                <w:lang w:eastAsia="en-GB"/>
              </w:rPr>
              <w:t>:</w:t>
            </w:r>
            <w:r w:rsidR="00471E49" w:rsidRPr="00621913">
              <w:rPr>
                <w:rFonts w:ascii="Arial" w:hAnsi="Arial" w:cs="Arial"/>
                <w:color w:val="000000" w:themeColor="text1"/>
                <w:sz w:val="20"/>
                <w:szCs w:val="20"/>
                <w:lang w:eastAsia="en-GB"/>
              </w:rPr>
              <w:t>3</w:t>
            </w:r>
            <w:r w:rsidRPr="00621913">
              <w:rPr>
                <w:rFonts w:ascii="Arial" w:hAnsi="Arial" w:cs="Arial"/>
                <w:color w:val="000000" w:themeColor="text1"/>
                <w:sz w:val="20"/>
                <w:szCs w:val="20"/>
                <w:lang w:eastAsia="en-GB"/>
              </w:rPr>
              <w:t>,</w:t>
            </w:r>
            <w:r w:rsidR="00471E49" w:rsidRPr="00621913">
              <w:rPr>
                <w:rFonts w:ascii="Arial" w:hAnsi="Arial" w:cs="Arial"/>
                <w:color w:val="000000" w:themeColor="text1"/>
                <w:sz w:val="20"/>
                <w:szCs w:val="20"/>
                <w:lang w:eastAsia="en-GB"/>
              </w:rPr>
              <w:t xml:space="preserve"> pp. 507-527</w:t>
            </w:r>
            <w:r w:rsidRPr="00621913">
              <w:rPr>
                <w:rFonts w:ascii="Arial" w:hAnsi="Arial" w:cs="Arial"/>
                <w:color w:val="000000" w:themeColor="text1"/>
                <w:sz w:val="20"/>
                <w:szCs w:val="20"/>
                <w:lang w:eastAsia="en-GB"/>
              </w:rPr>
              <w:t>.</w:t>
            </w:r>
          </w:p>
          <w:p w14:paraId="4D6F933C" w14:textId="47C6250F" w:rsidR="000D0085" w:rsidRDefault="003A2E0A" w:rsidP="000D0085">
            <w:pPr>
              <w:ind w:left="604" w:right="284" w:hanging="604"/>
              <w:rPr>
                <w:rFonts w:ascii="Arial" w:hAnsi="Arial" w:cs="Arial"/>
                <w:color w:val="000000" w:themeColor="text1"/>
                <w:sz w:val="20"/>
                <w:szCs w:val="20"/>
                <w:lang w:eastAsia="en-GB"/>
              </w:rPr>
            </w:pPr>
            <w:r w:rsidRPr="003A2E0A">
              <w:rPr>
                <w:rFonts w:ascii="Arial" w:hAnsi="Arial" w:cs="Arial"/>
                <w:color w:val="000000" w:themeColor="text1"/>
                <w:sz w:val="20"/>
                <w:szCs w:val="20"/>
                <w:lang w:eastAsia="en-GB"/>
              </w:rPr>
              <w:t>Killian, S. (2012).</w:t>
            </w:r>
            <w:r w:rsidR="000D0085">
              <w:rPr>
                <w:rFonts w:ascii="Arial" w:hAnsi="Arial" w:cs="Arial"/>
                <w:color w:val="000000" w:themeColor="text1"/>
                <w:sz w:val="20"/>
                <w:szCs w:val="20"/>
                <w:lang w:eastAsia="en-GB"/>
              </w:rPr>
              <w:t xml:space="preserve"> </w:t>
            </w:r>
            <w:r w:rsidRPr="003A2E0A">
              <w:rPr>
                <w:rFonts w:ascii="Arial" w:hAnsi="Arial" w:cs="Arial"/>
                <w:i/>
                <w:iCs/>
                <w:color w:val="000000" w:themeColor="text1"/>
                <w:sz w:val="20"/>
                <w:szCs w:val="20"/>
                <w:lang w:eastAsia="en-GB"/>
              </w:rPr>
              <w:t xml:space="preserve">Corporate social responsibility: A guide, with Irish </w:t>
            </w:r>
            <w:proofErr w:type="spellStart"/>
            <w:proofErr w:type="gramStart"/>
            <w:r w:rsidRPr="003A2E0A">
              <w:rPr>
                <w:rFonts w:ascii="Arial" w:hAnsi="Arial" w:cs="Arial"/>
                <w:i/>
                <w:iCs/>
                <w:color w:val="000000" w:themeColor="text1"/>
                <w:sz w:val="20"/>
                <w:szCs w:val="20"/>
                <w:lang w:eastAsia="en-GB"/>
              </w:rPr>
              <w:t>experiences</w:t>
            </w:r>
            <w:r w:rsidRPr="003A2E0A">
              <w:rPr>
                <w:rFonts w:ascii="Arial" w:hAnsi="Arial" w:cs="Arial"/>
                <w:color w:val="000000" w:themeColor="text1"/>
                <w:sz w:val="20"/>
                <w:szCs w:val="20"/>
                <w:lang w:eastAsia="en-GB"/>
              </w:rPr>
              <w:t>.Chartered</w:t>
            </w:r>
            <w:proofErr w:type="spellEnd"/>
            <w:proofErr w:type="gramEnd"/>
            <w:r w:rsidRPr="003A2E0A">
              <w:rPr>
                <w:rFonts w:ascii="Arial" w:hAnsi="Arial" w:cs="Arial"/>
                <w:color w:val="000000" w:themeColor="text1"/>
                <w:sz w:val="20"/>
                <w:szCs w:val="20"/>
                <w:lang w:eastAsia="en-GB"/>
              </w:rPr>
              <w:t xml:space="preserve"> Accountants Ireland</w:t>
            </w:r>
            <w:r w:rsidR="00E64B3E">
              <w:rPr>
                <w:rFonts w:ascii="Arial" w:hAnsi="Arial" w:cs="Arial"/>
                <w:color w:val="000000" w:themeColor="text1"/>
                <w:sz w:val="20"/>
                <w:szCs w:val="20"/>
                <w:lang w:eastAsia="en-GB"/>
              </w:rPr>
              <w:t>,</w:t>
            </w:r>
            <w:r w:rsidR="000D0085">
              <w:rPr>
                <w:rFonts w:ascii="Arial" w:hAnsi="Arial" w:cs="Arial"/>
                <w:color w:val="000000" w:themeColor="text1"/>
                <w:sz w:val="20"/>
                <w:szCs w:val="20"/>
                <w:lang w:eastAsia="en-GB"/>
              </w:rPr>
              <w:t xml:space="preserve"> </w:t>
            </w:r>
            <w:r w:rsidR="00E64B3E">
              <w:rPr>
                <w:rFonts w:ascii="Arial" w:hAnsi="Arial" w:cs="Arial"/>
                <w:color w:val="000000" w:themeColor="text1"/>
                <w:sz w:val="20"/>
                <w:szCs w:val="20"/>
                <w:lang w:eastAsia="en-GB"/>
              </w:rPr>
              <w:t>pp.2</w:t>
            </w:r>
            <w:r w:rsidR="000D0085">
              <w:rPr>
                <w:rFonts w:ascii="Arial" w:hAnsi="Arial" w:cs="Arial"/>
                <w:color w:val="000000" w:themeColor="text1"/>
                <w:sz w:val="20"/>
                <w:szCs w:val="20"/>
                <w:lang w:eastAsia="en-GB"/>
              </w:rPr>
              <w:t>-10.</w:t>
            </w:r>
          </w:p>
          <w:p w14:paraId="4B42DC93" w14:textId="372CD18B" w:rsidR="00F839F9" w:rsidRPr="00621913" w:rsidRDefault="00194278" w:rsidP="000D0085">
            <w:pPr>
              <w:ind w:left="604" w:right="284" w:hanging="604"/>
              <w:rPr>
                <w:rFonts w:ascii="Arial" w:hAnsi="Arial" w:cs="Arial"/>
                <w:color w:val="000000" w:themeColor="text1"/>
                <w:sz w:val="20"/>
                <w:szCs w:val="20"/>
                <w:lang w:eastAsia="en-GB"/>
              </w:rPr>
            </w:pPr>
            <w:r w:rsidRPr="00194278">
              <w:rPr>
                <w:rFonts w:ascii="Arial" w:hAnsi="Arial" w:cs="Arial"/>
                <w:color w:val="000000" w:themeColor="text1"/>
                <w:sz w:val="20"/>
                <w:szCs w:val="20"/>
                <w:lang w:eastAsia="en-GB"/>
              </w:rPr>
              <w:t xml:space="preserve">Bhattacharya, C. B., Sen, S., &amp; </w:t>
            </w:r>
            <w:proofErr w:type="spellStart"/>
            <w:r w:rsidRPr="00194278">
              <w:rPr>
                <w:rFonts w:ascii="Arial" w:hAnsi="Arial" w:cs="Arial"/>
                <w:color w:val="000000" w:themeColor="text1"/>
                <w:sz w:val="20"/>
                <w:szCs w:val="20"/>
                <w:lang w:eastAsia="en-GB"/>
              </w:rPr>
              <w:t>Korschun</w:t>
            </w:r>
            <w:proofErr w:type="spellEnd"/>
            <w:r w:rsidRPr="00194278">
              <w:rPr>
                <w:rFonts w:ascii="Arial" w:hAnsi="Arial" w:cs="Arial"/>
                <w:color w:val="000000" w:themeColor="text1"/>
                <w:sz w:val="20"/>
                <w:szCs w:val="20"/>
                <w:lang w:eastAsia="en-GB"/>
              </w:rPr>
              <w:t>, D. (201</w:t>
            </w:r>
            <w:r>
              <w:rPr>
                <w:rFonts w:ascii="Arial" w:hAnsi="Arial" w:cs="Arial"/>
                <w:color w:val="000000" w:themeColor="text1"/>
                <w:sz w:val="20"/>
                <w:szCs w:val="20"/>
                <w:lang w:eastAsia="en-GB"/>
              </w:rPr>
              <w:t>2</w:t>
            </w:r>
            <w:r w:rsidRPr="00194278">
              <w:rPr>
                <w:rFonts w:ascii="Arial" w:hAnsi="Arial" w:cs="Arial"/>
                <w:color w:val="000000" w:themeColor="text1"/>
                <w:sz w:val="20"/>
                <w:szCs w:val="20"/>
                <w:lang w:eastAsia="en-GB"/>
              </w:rPr>
              <w:t xml:space="preserve">). </w:t>
            </w:r>
            <w:r w:rsidRPr="00194278">
              <w:rPr>
                <w:rFonts w:ascii="Arial" w:hAnsi="Arial" w:cs="Arial"/>
                <w:i/>
                <w:iCs/>
                <w:color w:val="000000" w:themeColor="text1"/>
                <w:sz w:val="20"/>
                <w:szCs w:val="20"/>
                <w:lang w:eastAsia="en-GB"/>
              </w:rPr>
              <w:t>Leveraging corporate responsibility: The stakeholder route to maximizing business and social value</w:t>
            </w:r>
            <w:r w:rsidRPr="00194278">
              <w:rPr>
                <w:rFonts w:ascii="Arial" w:hAnsi="Arial" w:cs="Arial"/>
                <w:color w:val="000000" w:themeColor="text1"/>
                <w:sz w:val="20"/>
                <w:szCs w:val="20"/>
                <w:lang w:eastAsia="en-GB"/>
              </w:rPr>
              <w:t xml:space="preserve">. </w:t>
            </w:r>
            <w:r>
              <w:rPr>
                <w:rFonts w:ascii="Arial" w:hAnsi="Arial" w:cs="Arial"/>
                <w:color w:val="000000" w:themeColor="text1"/>
                <w:sz w:val="20"/>
                <w:szCs w:val="20"/>
                <w:lang w:eastAsia="en-GB"/>
              </w:rPr>
              <w:t xml:space="preserve">‘Chapter 5: The psychological engine that drives CR reactions.’ </w:t>
            </w:r>
            <w:r w:rsidRPr="00194278">
              <w:rPr>
                <w:rFonts w:ascii="Arial" w:hAnsi="Arial" w:cs="Arial"/>
                <w:color w:val="000000" w:themeColor="text1"/>
                <w:sz w:val="20"/>
                <w:szCs w:val="20"/>
                <w:lang w:eastAsia="en-GB"/>
              </w:rPr>
              <w:t>Cambridge University Press</w:t>
            </w:r>
            <w:r>
              <w:rPr>
                <w:rFonts w:ascii="Arial" w:hAnsi="Arial" w:cs="Arial"/>
                <w:color w:val="000000" w:themeColor="text1"/>
                <w:sz w:val="20"/>
                <w:szCs w:val="20"/>
                <w:lang w:eastAsia="en-GB"/>
              </w:rPr>
              <w:t xml:space="preserve">, pp. 85 </w:t>
            </w:r>
            <w:r w:rsidR="00122021">
              <w:rPr>
                <w:rFonts w:ascii="Arial" w:hAnsi="Arial" w:cs="Arial"/>
                <w:color w:val="000000" w:themeColor="text1"/>
                <w:sz w:val="20"/>
                <w:szCs w:val="20"/>
                <w:lang w:eastAsia="en-GB"/>
              </w:rPr>
              <w:t>–</w:t>
            </w:r>
            <w:r>
              <w:rPr>
                <w:rFonts w:ascii="Arial" w:hAnsi="Arial" w:cs="Arial"/>
                <w:color w:val="000000" w:themeColor="text1"/>
                <w:sz w:val="20"/>
                <w:szCs w:val="20"/>
                <w:lang w:eastAsia="en-GB"/>
              </w:rPr>
              <w:t xml:space="preserve"> 118. </w:t>
            </w:r>
          </w:p>
        </w:tc>
      </w:tr>
      <w:tr w:rsidR="00F94263" w:rsidRPr="006B588A" w14:paraId="1E120DA2" w14:textId="77777777" w:rsidTr="000D0085">
        <w:tc>
          <w:tcPr>
            <w:tcW w:w="1135" w:type="dxa"/>
            <w:tcBorders>
              <w:top w:val="single" w:sz="4" w:space="0" w:color="auto"/>
              <w:left w:val="single" w:sz="4" w:space="0" w:color="auto"/>
              <w:bottom w:val="single" w:sz="4" w:space="0" w:color="auto"/>
              <w:right w:val="single" w:sz="4" w:space="0" w:color="auto"/>
            </w:tcBorders>
            <w:vAlign w:val="center"/>
            <w:hideMark/>
          </w:tcPr>
          <w:p w14:paraId="38E18D8B" w14:textId="77777777" w:rsidR="000D0085" w:rsidRDefault="00B56A97" w:rsidP="00F26116">
            <w:pPr>
              <w:jc w:val="center"/>
              <w:rPr>
                <w:rFonts w:ascii="Arial" w:hAnsi="Arial" w:cs="Arial"/>
                <w:sz w:val="22"/>
                <w:szCs w:val="22"/>
                <w:lang w:eastAsia="en-IE"/>
              </w:rPr>
            </w:pPr>
            <w:r w:rsidRPr="006B588A">
              <w:rPr>
                <w:rFonts w:ascii="Arial" w:hAnsi="Arial" w:cs="Arial"/>
                <w:sz w:val="22"/>
                <w:szCs w:val="22"/>
                <w:lang w:eastAsia="en-IE"/>
              </w:rPr>
              <w:t>4</w:t>
            </w:r>
            <w:r w:rsidR="00E22235" w:rsidRPr="006B588A">
              <w:rPr>
                <w:rFonts w:ascii="Arial" w:hAnsi="Arial" w:cs="Arial"/>
                <w:sz w:val="22"/>
                <w:szCs w:val="22"/>
                <w:lang w:eastAsia="en-IE"/>
              </w:rPr>
              <w:t xml:space="preserve"> </w:t>
            </w:r>
          </w:p>
          <w:p w14:paraId="3D1DE92B" w14:textId="25EAB9AB" w:rsidR="00F94263" w:rsidRPr="006B588A" w:rsidRDefault="00E22235" w:rsidP="00F26116">
            <w:pPr>
              <w:jc w:val="center"/>
              <w:rPr>
                <w:rFonts w:ascii="Arial" w:hAnsi="Arial" w:cs="Arial"/>
                <w:sz w:val="22"/>
                <w:szCs w:val="22"/>
                <w:lang w:eastAsia="en-IE"/>
              </w:rPr>
            </w:pPr>
            <w:r w:rsidRPr="006B588A">
              <w:rPr>
                <w:rFonts w:ascii="Arial" w:hAnsi="Arial" w:cs="Arial"/>
                <w:sz w:val="22"/>
                <w:szCs w:val="22"/>
                <w:lang w:eastAsia="en-IE"/>
              </w:rPr>
              <w:t>(6)</w:t>
            </w:r>
          </w:p>
        </w:tc>
        <w:tc>
          <w:tcPr>
            <w:tcW w:w="1417" w:type="dxa"/>
          </w:tcPr>
          <w:p w14:paraId="1817E65F" w14:textId="77777777" w:rsidR="00465C80" w:rsidRDefault="004666C9" w:rsidP="00465C80">
            <w:pPr>
              <w:ind w:right="-104"/>
              <w:jc w:val="center"/>
              <w:rPr>
                <w:rFonts w:ascii="Arial" w:hAnsi="Arial" w:cs="Arial"/>
                <w:sz w:val="20"/>
                <w:szCs w:val="20"/>
              </w:rPr>
            </w:pPr>
            <w:r w:rsidRPr="00465C80">
              <w:rPr>
                <w:rFonts w:ascii="Arial" w:hAnsi="Arial" w:cs="Arial"/>
                <w:sz w:val="20"/>
                <w:szCs w:val="20"/>
              </w:rPr>
              <w:t xml:space="preserve">9 </w:t>
            </w:r>
          </w:p>
          <w:p w14:paraId="1EF58E57" w14:textId="77777777" w:rsidR="00465C80" w:rsidRDefault="004666C9" w:rsidP="00465C80">
            <w:pPr>
              <w:ind w:right="-104"/>
              <w:jc w:val="center"/>
              <w:rPr>
                <w:rFonts w:ascii="Arial" w:hAnsi="Arial" w:cs="Arial"/>
                <w:sz w:val="20"/>
                <w:szCs w:val="20"/>
              </w:rPr>
            </w:pPr>
            <w:r w:rsidRPr="00465C80">
              <w:rPr>
                <w:rFonts w:ascii="Arial" w:hAnsi="Arial" w:cs="Arial"/>
                <w:sz w:val="20"/>
                <w:szCs w:val="20"/>
              </w:rPr>
              <w:t xml:space="preserve">October </w:t>
            </w:r>
          </w:p>
          <w:p w14:paraId="714E299F" w14:textId="77777777" w:rsidR="00041E25" w:rsidRDefault="004666C9" w:rsidP="00465C80">
            <w:pPr>
              <w:ind w:right="-104"/>
              <w:jc w:val="center"/>
              <w:rPr>
                <w:rFonts w:ascii="Arial" w:hAnsi="Arial" w:cs="Arial"/>
                <w:sz w:val="20"/>
                <w:szCs w:val="20"/>
              </w:rPr>
            </w:pPr>
            <w:r w:rsidRPr="00465C80">
              <w:rPr>
                <w:rFonts w:ascii="Arial" w:hAnsi="Arial" w:cs="Arial"/>
                <w:sz w:val="20"/>
                <w:szCs w:val="20"/>
              </w:rPr>
              <w:t>2026</w:t>
            </w:r>
          </w:p>
          <w:p w14:paraId="2CE45761" w14:textId="77777777" w:rsidR="00742AC3" w:rsidRDefault="00742AC3" w:rsidP="00465C80">
            <w:pPr>
              <w:ind w:right="-104"/>
              <w:jc w:val="center"/>
              <w:rPr>
                <w:rFonts w:ascii="Arial" w:hAnsi="Arial" w:cs="Arial"/>
                <w:sz w:val="20"/>
                <w:szCs w:val="20"/>
              </w:rPr>
            </w:pPr>
          </w:p>
          <w:p w14:paraId="34DD1E49" w14:textId="30DDB11E" w:rsidR="00742AC3" w:rsidRPr="00465C80" w:rsidRDefault="00742AC3" w:rsidP="00465C80">
            <w:pPr>
              <w:ind w:right="-104"/>
              <w:jc w:val="center"/>
              <w:rPr>
                <w:rFonts w:ascii="Arial" w:hAnsi="Arial" w:cs="Arial"/>
                <w:sz w:val="20"/>
                <w:szCs w:val="20"/>
              </w:rPr>
            </w:pPr>
            <w:r>
              <w:rPr>
                <w:rFonts w:ascii="Arial" w:hAnsi="Arial" w:cs="Arial"/>
                <w:sz w:val="20"/>
                <w:szCs w:val="20"/>
              </w:rPr>
              <w:t xml:space="preserve">(online content only – no lecture or tutorial) </w:t>
            </w:r>
          </w:p>
        </w:tc>
        <w:tc>
          <w:tcPr>
            <w:tcW w:w="2127" w:type="dxa"/>
            <w:tcBorders>
              <w:top w:val="single" w:sz="4" w:space="0" w:color="auto"/>
              <w:left w:val="single" w:sz="4" w:space="0" w:color="auto"/>
              <w:bottom w:val="single" w:sz="4" w:space="0" w:color="auto"/>
              <w:right w:val="single" w:sz="4" w:space="0" w:color="auto"/>
            </w:tcBorders>
          </w:tcPr>
          <w:p w14:paraId="3F86F063" w14:textId="18D093EE" w:rsidR="00F94263" w:rsidRPr="006B588A" w:rsidRDefault="00A20E0E" w:rsidP="00F26116">
            <w:pPr>
              <w:jc w:val="center"/>
              <w:rPr>
                <w:rFonts w:ascii="Arial" w:hAnsi="Arial" w:cs="Arial"/>
                <w:sz w:val="22"/>
                <w:szCs w:val="22"/>
                <w:lang w:eastAsia="en-IE"/>
              </w:rPr>
            </w:pPr>
            <w:r w:rsidRPr="006B588A">
              <w:rPr>
                <w:rFonts w:ascii="Arial" w:hAnsi="Arial" w:cs="Arial"/>
                <w:sz w:val="22"/>
                <w:szCs w:val="22"/>
                <w:lang w:eastAsia="en-IE"/>
              </w:rPr>
              <w:t>Business</w:t>
            </w:r>
            <w:r w:rsidR="00322E25" w:rsidRPr="006B588A">
              <w:rPr>
                <w:rFonts w:ascii="Arial" w:hAnsi="Arial" w:cs="Arial"/>
                <w:sz w:val="22"/>
                <w:szCs w:val="22"/>
                <w:lang w:eastAsia="en-IE"/>
              </w:rPr>
              <w:t xml:space="preserve"> and</w:t>
            </w:r>
            <w:r w:rsidRPr="006B588A">
              <w:rPr>
                <w:rFonts w:ascii="Arial" w:hAnsi="Arial" w:cs="Arial"/>
                <w:sz w:val="22"/>
                <w:szCs w:val="22"/>
                <w:lang w:eastAsia="en-IE"/>
              </w:rPr>
              <w:t xml:space="preserve"> Ethics</w:t>
            </w:r>
            <w:r w:rsidR="00551DF4" w:rsidRPr="006B588A">
              <w:rPr>
                <w:rFonts w:ascii="Arial" w:hAnsi="Arial" w:cs="Arial"/>
                <w:sz w:val="22"/>
                <w:szCs w:val="22"/>
                <w:lang w:eastAsia="en-IE"/>
              </w:rPr>
              <w:t xml:space="preserve"> </w:t>
            </w:r>
            <w:r w:rsidRPr="006B588A">
              <w:rPr>
                <w:rFonts w:ascii="Arial" w:hAnsi="Arial" w:cs="Arial"/>
                <w:sz w:val="22"/>
                <w:szCs w:val="22"/>
                <w:lang w:eastAsia="en-IE"/>
              </w:rPr>
              <w:t xml:space="preserve"> </w:t>
            </w:r>
            <w:r w:rsidR="00814F86" w:rsidRPr="006B588A">
              <w:rPr>
                <w:rFonts w:ascii="Arial" w:hAnsi="Arial" w:cs="Arial"/>
                <w:sz w:val="22"/>
                <w:szCs w:val="22"/>
                <w:lang w:eastAsia="en-IE"/>
              </w:rPr>
              <w:t xml:space="preserve"> </w:t>
            </w:r>
          </w:p>
        </w:tc>
        <w:tc>
          <w:tcPr>
            <w:tcW w:w="6237" w:type="dxa"/>
            <w:tcBorders>
              <w:top w:val="single" w:sz="4" w:space="0" w:color="auto"/>
              <w:left w:val="single" w:sz="4" w:space="0" w:color="auto"/>
              <w:bottom w:val="single" w:sz="4" w:space="0" w:color="auto"/>
              <w:right w:val="single" w:sz="4" w:space="0" w:color="auto"/>
            </w:tcBorders>
          </w:tcPr>
          <w:p w14:paraId="76A47033" w14:textId="66A13259" w:rsidR="00872C5B" w:rsidRPr="00C24729" w:rsidRDefault="00742AC3" w:rsidP="00970FAA">
            <w:pPr>
              <w:ind w:left="606" w:hanging="606"/>
              <w:jc w:val="center"/>
              <w:rPr>
                <w:rFonts w:ascii="Arial" w:hAnsi="Arial" w:cs="Arial"/>
                <w:b/>
                <w:i/>
                <w:iCs/>
                <w:sz w:val="20"/>
                <w:szCs w:val="20"/>
                <w:lang w:eastAsia="en-IE"/>
              </w:rPr>
            </w:pPr>
            <w:r w:rsidRPr="00C24729">
              <w:rPr>
                <w:rFonts w:ascii="Arial" w:hAnsi="Arial" w:cs="Arial"/>
                <w:b/>
                <w:i/>
                <w:iCs/>
                <w:sz w:val="20"/>
                <w:szCs w:val="20"/>
                <w:lang w:eastAsia="en-IE"/>
              </w:rPr>
              <w:t>No in-person lecture or tutorial this week</w:t>
            </w:r>
          </w:p>
          <w:p w14:paraId="480D75EF" w14:textId="13CE7AC8" w:rsidR="006C2100" w:rsidRDefault="00122021" w:rsidP="00F166E2">
            <w:pPr>
              <w:ind w:left="600" w:hanging="600"/>
              <w:rPr>
                <w:rFonts w:ascii="Arial" w:hAnsi="Arial" w:cs="Arial"/>
                <w:bCs/>
                <w:sz w:val="20"/>
                <w:szCs w:val="20"/>
                <w:lang w:eastAsia="en-IE"/>
              </w:rPr>
            </w:pPr>
            <w:r>
              <w:rPr>
                <w:rFonts w:ascii="Arial" w:hAnsi="Arial" w:cs="Arial"/>
                <w:bCs/>
                <w:sz w:val="20"/>
                <w:szCs w:val="20"/>
                <w:lang w:eastAsia="en-IE"/>
              </w:rPr>
              <w:t xml:space="preserve">Watch: </w:t>
            </w:r>
            <w:r w:rsidR="003B5B12" w:rsidRPr="003B5B12">
              <w:rPr>
                <w:rFonts w:ascii="Arial" w:hAnsi="Arial" w:cs="Arial"/>
                <w:bCs/>
                <w:sz w:val="20"/>
                <w:szCs w:val="20"/>
                <w:lang w:eastAsia="en-IE"/>
              </w:rPr>
              <w:t>Trinity Business Ethics Speaker Series 2022-23</w:t>
            </w:r>
            <w:r w:rsidR="007F5B90">
              <w:rPr>
                <w:rFonts w:ascii="Arial" w:hAnsi="Arial" w:cs="Arial"/>
                <w:bCs/>
                <w:sz w:val="20"/>
                <w:szCs w:val="20"/>
                <w:lang w:eastAsia="en-IE"/>
              </w:rPr>
              <w:t xml:space="preserve">: </w:t>
            </w:r>
            <w:r w:rsidR="003B5B12">
              <w:rPr>
                <w:rFonts w:ascii="Arial" w:hAnsi="Arial" w:cs="Arial"/>
                <w:bCs/>
                <w:sz w:val="20"/>
                <w:szCs w:val="20"/>
                <w:lang w:eastAsia="en-IE"/>
              </w:rPr>
              <w:t xml:space="preserve">Professor </w:t>
            </w:r>
            <w:proofErr w:type="spellStart"/>
            <w:r w:rsidR="003B5B12">
              <w:rPr>
                <w:rFonts w:ascii="Arial" w:hAnsi="Arial" w:cs="Arial"/>
                <w:bCs/>
                <w:sz w:val="20"/>
                <w:szCs w:val="20"/>
                <w:lang w:eastAsia="en-IE"/>
              </w:rPr>
              <w:t>Muel</w:t>
            </w:r>
            <w:proofErr w:type="spellEnd"/>
            <w:r w:rsidR="003B5B12">
              <w:rPr>
                <w:rFonts w:ascii="Arial" w:hAnsi="Arial" w:cs="Arial"/>
                <w:bCs/>
                <w:sz w:val="20"/>
                <w:szCs w:val="20"/>
                <w:lang w:eastAsia="en-IE"/>
              </w:rPr>
              <w:t xml:space="preserve"> Kaptein, ‘Stakeholder of Business Ethics?’ </w:t>
            </w:r>
            <w:r w:rsidR="00D077EC">
              <w:rPr>
                <w:rFonts w:ascii="Arial" w:hAnsi="Arial" w:cs="Arial"/>
                <w:bCs/>
                <w:sz w:val="20"/>
                <w:szCs w:val="20"/>
                <w:lang w:eastAsia="en-IE"/>
              </w:rPr>
              <w:t>17</w:t>
            </w:r>
            <w:r w:rsidR="00D077EC" w:rsidRPr="00D077EC">
              <w:rPr>
                <w:rFonts w:ascii="Arial" w:hAnsi="Arial" w:cs="Arial"/>
                <w:bCs/>
                <w:sz w:val="20"/>
                <w:szCs w:val="20"/>
                <w:vertAlign w:val="superscript"/>
                <w:lang w:eastAsia="en-IE"/>
              </w:rPr>
              <w:t>th</w:t>
            </w:r>
            <w:r w:rsidR="00D077EC">
              <w:rPr>
                <w:rFonts w:ascii="Arial" w:hAnsi="Arial" w:cs="Arial"/>
                <w:bCs/>
                <w:sz w:val="20"/>
                <w:szCs w:val="20"/>
                <w:lang w:eastAsia="en-IE"/>
              </w:rPr>
              <w:t xml:space="preserve"> April 2023 </w:t>
            </w:r>
            <w:hyperlink r:id="rId14" w:history="1">
              <w:r w:rsidR="00D077EC" w:rsidRPr="00D077EC">
                <w:rPr>
                  <w:rStyle w:val="Hyperlink"/>
                  <w:rFonts w:ascii="Arial" w:hAnsi="Arial" w:cs="Arial"/>
                  <w:bCs/>
                  <w:sz w:val="20"/>
                  <w:szCs w:val="20"/>
                  <w:lang w:eastAsia="en-IE"/>
                </w:rPr>
                <w:t>Link</w:t>
              </w:r>
            </w:hyperlink>
            <w:r w:rsidR="00EF3C0D">
              <w:rPr>
                <w:rFonts w:ascii="Arial" w:hAnsi="Arial" w:cs="Arial"/>
                <w:bCs/>
                <w:sz w:val="20"/>
                <w:szCs w:val="20"/>
                <w:lang w:eastAsia="en-IE"/>
              </w:rPr>
              <w:t>.</w:t>
            </w:r>
            <w:r w:rsidR="006C2100">
              <w:rPr>
                <w:rFonts w:ascii="Arial" w:hAnsi="Arial" w:cs="Arial"/>
                <w:bCs/>
                <w:sz w:val="20"/>
                <w:szCs w:val="20"/>
                <w:lang w:eastAsia="en-IE"/>
              </w:rPr>
              <w:t>(57min).</w:t>
            </w:r>
          </w:p>
          <w:p w14:paraId="12937851" w14:textId="3FE9823A" w:rsidR="00D077EC" w:rsidRDefault="006C2100" w:rsidP="00F166E2">
            <w:pPr>
              <w:ind w:left="606" w:hanging="606"/>
              <w:rPr>
                <w:rFonts w:ascii="Arial" w:hAnsi="Arial" w:cs="Arial"/>
                <w:bCs/>
                <w:sz w:val="20"/>
                <w:szCs w:val="20"/>
                <w:lang w:eastAsia="en-IE"/>
              </w:rPr>
            </w:pPr>
            <w:r>
              <w:rPr>
                <w:rFonts w:ascii="Arial" w:hAnsi="Arial" w:cs="Arial"/>
                <w:bCs/>
                <w:sz w:val="20"/>
                <w:szCs w:val="20"/>
                <w:lang w:eastAsia="en-IE"/>
              </w:rPr>
              <w:t xml:space="preserve">Watch: </w:t>
            </w:r>
            <w:r w:rsidR="007F5B90">
              <w:rPr>
                <w:rFonts w:ascii="Arial" w:hAnsi="Arial" w:cs="Arial"/>
                <w:bCs/>
                <w:sz w:val="20"/>
                <w:szCs w:val="20"/>
                <w:lang w:eastAsia="en-IE"/>
              </w:rPr>
              <w:t xml:space="preserve">Trinity Business Ethics Speaker Series 2022-23: </w:t>
            </w:r>
            <w:r w:rsidR="00DE3EE0">
              <w:rPr>
                <w:rFonts w:ascii="Arial" w:hAnsi="Arial" w:cs="Arial"/>
                <w:bCs/>
                <w:sz w:val="20"/>
                <w:szCs w:val="20"/>
                <w:lang w:eastAsia="en-IE"/>
              </w:rPr>
              <w:t>Professor Mary Gentile. ‘Values-Driven Leadership.’ 14</w:t>
            </w:r>
            <w:r w:rsidR="00DE3EE0" w:rsidRPr="00DE3EE0">
              <w:rPr>
                <w:rFonts w:ascii="Arial" w:hAnsi="Arial" w:cs="Arial"/>
                <w:bCs/>
                <w:sz w:val="20"/>
                <w:szCs w:val="20"/>
                <w:vertAlign w:val="superscript"/>
                <w:lang w:eastAsia="en-IE"/>
              </w:rPr>
              <w:t>th</w:t>
            </w:r>
            <w:r w:rsidR="00DE3EE0">
              <w:rPr>
                <w:rFonts w:ascii="Arial" w:hAnsi="Arial" w:cs="Arial"/>
                <w:bCs/>
                <w:sz w:val="20"/>
                <w:szCs w:val="20"/>
                <w:lang w:eastAsia="en-IE"/>
              </w:rPr>
              <w:t xml:space="preserve"> March 2023 </w:t>
            </w:r>
            <w:hyperlink r:id="rId15" w:history="1">
              <w:r w:rsidR="00DE3EE0">
                <w:rPr>
                  <w:rStyle w:val="Hyperlink"/>
                  <w:rFonts w:ascii="Arial" w:hAnsi="Arial" w:cs="Arial"/>
                  <w:bCs/>
                  <w:sz w:val="20"/>
                  <w:szCs w:val="20"/>
                  <w:lang w:eastAsia="en-IE"/>
                </w:rPr>
                <w:t>Link</w:t>
              </w:r>
            </w:hyperlink>
            <w:r w:rsidR="00DE3EE0">
              <w:rPr>
                <w:rFonts w:ascii="Arial" w:hAnsi="Arial" w:cs="Arial"/>
                <w:bCs/>
                <w:sz w:val="20"/>
                <w:szCs w:val="20"/>
                <w:lang w:eastAsia="en-IE"/>
              </w:rPr>
              <w:t xml:space="preserve"> (57 min).  </w:t>
            </w:r>
          </w:p>
          <w:p w14:paraId="6A376510" w14:textId="734B5C90" w:rsidR="00C32E94" w:rsidRPr="003657DD" w:rsidRDefault="00E00691" w:rsidP="00F166E2">
            <w:pPr>
              <w:ind w:left="606" w:hanging="606"/>
              <w:rPr>
                <w:rFonts w:ascii="Arial" w:hAnsi="Arial" w:cs="Arial"/>
                <w:bCs/>
                <w:sz w:val="20"/>
                <w:szCs w:val="20"/>
                <w:lang w:eastAsia="en-IE"/>
              </w:rPr>
            </w:pPr>
            <w:r>
              <w:rPr>
                <w:rFonts w:ascii="Arial" w:hAnsi="Arial" w:cs="Arial"/>
                <w:bCs/>
                <w:sz w:val="20"/>
                <w:szCs w:val="20"/>
                <w:lang w:eastAsia="en-IE"/>
              </w:rPr>
              <w:t xml:space="preserve">Preuss, L. (2013). ‘Corporate Tax Avoidance.’ In: </w:t>
            </w:r>
            <w:r w:rsidR="003657DD">
              <w:rPr>
                <w:rFonts w:ascii="Arial" w:hAnsi="Arial" w:cs="Arial"/>
                <w:bCs/>
                <w:sz w:val="20"/>
                <w:szCs w:val="20"/>
                <w:lang w:eastAsia="en-IE"/>
              </w:rPr>
              <w:t xml:space="preserve">Haynes, K., Murray, A., and Dillard, J. </w:t>
            </w:r>
            <w:r w:rsidR="003657DD">
              <w:rPr>
                <w:rFonts w:ascii="Arial" w:hAnsi="Arial" w:cs="Arial"/>
                <w:bCs/>
                <w:i/>
                <w:iCs/>
                <w:sz w:val="20"/>
                <w:szCs w:val="20"/>
                <w:lang w:eastAsia="en-IE"/>
              </w:rPr>
              <w:t xml:space="preserve">Corporate Social Responsibility: A Research </w:t>
            </w:r>
            <w:proofErr w:type="spellStart"/>
            <w:r w:rsidR="003657DD">
              <w:rPr>
                <w:rFonts w:ascii="Arial" w:hAnsi="Arial" w:cs="Arial"/>
                <w:bCs/>
                <w:i/>
                <w:iCs/>
                <w:sz w:val="20"/>
                <w:szCs w:val="20"/>
                <w:lang w:eastAsia="en-IE"/>
              </w:rPr>
              <w:t>Handbook.</w:t>
            </w:r>
            <w:r w:rsidR="00C32E94">
              <w:rPr>
                <w:rFonts w:ascii="Arial" w:hAnsi="Arial" w:cs="Arial"/>
                <w:bCs/>
                <w:sz w:val="20"/>
                <w:szCs w:val="20"/>
                <w:lang w:eastAsia="en-IE"/>
              </w:rPr>
              <w:t>London</w:t>
            </w:r>
            <w:proofErr w:type="spellEnd"/>
            <w:r w:rsidR="00C32E94">
              <w:rPr>
                <w:rFonts w:ascii="Arial" w:hAnsi="Arial" w:cs="Arial"/>
                <w:bCs/>
                <w:sz w:val="20"/>
                <w:szCs w:val="20"/>
                <w:lang w:eastAsia="en-IE"/>
              </w:rPr>
              <w:t xml:space="preserve">: Routledge, pp.112-122. </w:t>
            </w:r>
          </w:p>
          <w:p w14:paraId="36C0D0AB" w14:textId="66BCE9A8" w:rsidR="00EC2881" w:rsidRPr="00F166E2" w:rsidRDefault="000170E5" w:rsidP="00F166E2">
            <w:pPr>
              <w:ind w:left="606" w:hanging="606"/>
              <w:rPr>
                <w:rFonts w:ascii="Arial" w:hAnsi="Arial" w:cs="Arial"/>
                <w:sz w:val="20"/>
                <w:szCs w:val="20"/>
                <w:lang w:val="en-GB"/>
              </w:rPr>
            </w:pPr>
            <w:r>
              <w:rPr>
                <w:rFonts w:ascii="Arial" w:hAnsi="Arial" w:cs="Arial"/>
                <w:bCs/>
                <w:sz w:val="20"/>
                <w:szCs w:val="20"/>
                <w:lang w:eastAsia="en-IE"/>
              </w:rPr>
              <w:t xml:space="preserve">Listen: </w:t>
            </w:r>
            <w:r w:rsidR="002A52A4" w:rsidRPr="00621913">
              <w:rPr>
                <w:rFonts w:ascii="Arial" w:hAnsi="Arial" w:cs="Arial"/>
                <w:bCs/>
                <w:sz w:val="20"/>
                <w:szCs w:val="20"/>
                <w:lang w:eastAsia="en-IE"/>
              </w:rPr>
              <w:t xml:space="preserve">Business &amp; Society Podcast with </w:t>
            </w:r>
            <w:r w:rsidR="006474E8" w:rsidRPr="00621913">
              <w:rPr>
                <w:rFonts w:ascii="Arial" w:hAnsi="Arial" w:cs="Arial"/>
                <w:bCs/>
                <w:sz w:val="20"/>
                <w:szCs w:val="20"/>
                <w:lang w:eastAsia="en-IE"/>
              </w:rPr>
              <w:t>Senthil Nathan</w:t>
            </w:r>
            <w:r>
              <w:rPr>
                <w:rFonts w:ascii="Arial" w:hAnsi="Arial" w:cs="Arial"/>
                <w:bCs/>
                <w:sz w:val="20"/>
                <w:szCs w:val="20"/>
                <w:lang w:eastAsia="en-IE"/>
              </w:rPr>
              <w:t>. (2026) ‘</w:t>
            </w:r>
            <w:r w:rsidR="002F5C3E" w:rsidRPr="00621913">
              <w:rPr>
                <w:rFonts w:ascii="Arial" w:hAnsi="Arial" w:cs="Arial"/>
                <w:bCs/>
                <w:sz w:val="20"/>
                <w:szCs w:val="20"/>
                <w:lang w:eastAsia="en-IE"/>
              </w:rPr>
              <w:t>The Right Way: J&amp;J, Tylenol, and the Ethics of Crisis Leadership</w:t>
            </w:r>
            <w:r>
              <w:rPr>
                <w:rFonts w:ascii="Arial" w:hAnsi="Arial" w:cs="Arial"/>
                <w:bCs/>
                <w:sz w:val="20"/>
                <w:szCs w:val="20"/>
                <w:lang w:eastAsia="en-IE"/>
              </w:rPr>
              <w:t>.’</w:t>
            </w:r>
            <w:r w:rsidR="002F5C3E" w:rsidRPr="00621913">
              <w:rPr>
                <w:rFonts w:ascii="Arial" w:hAnsi="Arial" w:cs="Arial"/>
                <w:bCs/>
                <w:sz w:val="20"/>
                <w:szCs w:val="20"/>
                <w:lang w:eastAsia="en-IE"/>
              </w:rPr>
              <w:t xml:space="preserve"> </w:t>
            </w:r>
            <w:r>
              <w:rPr>
                <w:rFonts w:ascii="Arial" w:hAnsi="Arial" w:cs="Arial"/>
                <w:bCs/>
                <w:sz w:val="20"/>
                <w:szCs w:val="20"/>
                <w:lang w:eastAsia="en-IE"/>
              </w:rPr>
              <w:t>March 29</w:t>
            </w:r>
            <w:r w:rsidRPr="000170E5">
              <w:rPr>
                <w:rFonts w:ascii="Arial" w:hAnsi="Arial" w:cs="Arial"/>
                <w:bCs/>
                <w:sz w:val="20"/>
                <w:szCs w:val="20"/>
                <w:vertAlign w:val="superscript"/>
                <w:lang w:eastAsia="en-IE"/>
              </w:rPr>
              <w:t>th</w:t>
            </w:r>
            <w:r>
              <w:rPr>
                <w:rFonts w:ascii="Arial" w:hAnsi="Arial" w:cs="Arial"/>
                <w:bCs/>
                <w:sz w:val="20"/>
                <w:szCs w:val="20"/>
                <w:lang w:eastAsia="en-IE"/>
              </w:rPr>
              <w:t xml:space="preserve">. </w:t>
            </w:r>
            <w:r w:rsidR="006474E8" w:rsidRPr="00621913">
              <w:rPr>
                <w:rFonts w:ascii="Arial" w:hAnsi="Arial" w:cs="Arial"/>
                <w:bCs/>
                <w:sz w:val="20"/>
                <w:szCs w:val="20"/>
                <w:lang w:eastAsia="en-IE"/>
              </w:rPr>
              <w:t>(13 min)</w:t>
            </w:r>
            <w:r w:rsidR="00C13E4E" w:rsidRPr="00621913">
              <w:rPr>
                <w:rFonts w:ascii="Arial" w:hAnsi="Arial" w:cs="Arial"/>
                <w:bCs/>
                <w:sz w:val="20"/>
                <w:szCs w:val="20"/>
                <w:lang w:eastAsia="en-IE"/>
              </w:rPr>
              <w:t xml:space="preserve"> </w:t>
            </w:r>
            <w:hyperlink r:id="rId16" w:history="1">
              <w:r w:rsidR="00C13E4E" w:rsidRPr="00621913">
                <w:rPr>
                  <w:rStyle w:val="Hyperlink"/>
                  <w:rFonts w:ascii="Arial" w:hAnsi="Arial" w:cs="Arial"/>
                  <w:bCs/>
                  <w:sz w:val="20"/>
                  <w:szCs w:val="20"/>
                  <w:lang w:eastAsia="en-IE"/>
                </w:rPr>
                <w:t>Link</w:t>
              </w:r>
            </w:hyperlink>
            <w:r w:rsidR="00B81D68" w:rsidRPr="00621913">
              <w:rPr>
                <w:rFonts w:ascii="Arial" w:hAnsi="Arial" w:cs="Arial"/>
                <w:bCs/>
                <w:sz w:val="20"/>
                <w:szCs w:val="20"/>
                <w:lang w:eastAsia="en-IE"/>
              </w:rPr>
              <w:t xml:space="preserve">; </w:t>
            </w:r>
            <w:hyperlink r:id="rId17" w:history="1">
              <w:r w:rsidR="00B81D68" w:rsidRPr="00621913">
                <w:rPr>
                  <w:rStyle w:val="Hyperlink"/>
                  <w:rFonts w:ascii="Arial" w:hAnsi="Arial" w:cs="Arial"/>
                  <w:sz w:val="20"/>
                  <w:szCs w:val="20"/>
                  <w:lang w:val="en-GB"/>
                </w:rPr>
                <w:t>YouTube audio</w:t>
              </w:r>
            </w:hyperlink>
          </w:p>
        </w:tc>
      </w:tr>
      <w:tr w:rsidR="00B56A97" w:rsidRPr="006B588A" w14:paraId="1FC3A1E3" w14:textId="77777777" w:rsidTr="000D0085">
        <w:tc>
          <w:tcPr>
            <w:tcW w:w="1135" w:type="dxa"/>
            <w:tcBorders>
              <w:top w:val="single" w:sz="4" w:space="0" w:color="auto"/>
              <w:left w:val="single" w:sz="4" w:space="0" w:color="auto"/>
              <w:bottom w:val="single" w:sz="4" w:space="0" w:color="auto"/>
              <w:right w:val="single" w:sz="4" w:space="0" w:color="auto"/>
            </w:tcBorders>
            <w:vAlign w:val="center"/>
          </w:tcPr>
          <w:p w14:paraId="56100EC9" w14:textId="77777777" w:rsidR="000D0085" w:rsidRDefault="00B56A97" w:rsidP="00F26116">
            <w:pPr>
              <w:jc w:val="center"/>
              <w:rPr>
                <w:rFonts w:ascii="Arial" w:hAnsi="Arial" w:cs="Arial"/>
                <w:sz w:val="22"/>
                <w:szCs w:val="22"/>
                <w:lang w:eastAsia="en-IE"/>
              </w:rPr>
            </w:pPr>
            <w:r w:rsidRPr="006B588A">
              <w:rPr>
                <w:rFonts w:ascii="Arial" w:hAnsi="Arial" w:cs="Arial"/>
                <w:sz w:val="22"/>
                <w:szCs w:val="22"/>
                <w:lang w:eastAsia="en-IE"/>
              </w:rPr>
              <w:t>5</w:t>
            </w:r>
            <w:r w:rsidR="00E22235" w:rsidRPr="006B588A">
              <w:rPr>
                <w:rFonts w:ascii="Arial" w:hAnsi="Arial" w:cs="Arial"/>
                <w:sz w:val="22"/>
                <w:szCs w:val="22"/>
                <w:lang w:eastAsia="en-IE"/>
              </w:rPr>
              <w:t xml:space="preserve"> </w:t>
            </w:r>
          </w:p>
          <w:p w14:paraId="41F06B82" w14:textId="3FFFDEB8" w:rsidR="00B56A97" w:rsidRPr="006B588A" w:rsidRDefault="00E22235" w:rsidP="00F26116">
            <w:pPr>
              <w:jc w:val="center"/>
              <w:rPr>
                <w:rFonts w:ascii="Arial" w:hAnsi="Arial" w:cs="Arial"/>
                <w:sz w:val="22"/>
                <w:szCs w:val="22"/>
                <w:lang w:eastAsia="en-IE"/>
              </w:rPr>
            </w:pPr>
            <w:r w:rsidRPr="006B588A">
              <w:rPr>
                <w:rFonts w:ascii="Arial" w:hAnsi="Arial" w:cs="Arial"/>
                <w:sz w:val="22"/>
                <w:szCs w:val="22"/>
                <w:lang w:eastAsia="en-IE"/>
              </w:rPr>
              <w:t>(7)</w:t>
            </w:r>
          </w:p>
        </w:tc>
        <w:tc>
          <w:tcPr>
            <w:tcW w:w="1417" w:type="dxa"/>
          </w:tcPr>
          <w:p w14:paraId="530B3C6B" w14:textId="77777777" w:rsidR="00465C80" w:rsidRDefault="00622B6A" w:rsidP="00465C80">
            <w:pPr>
              <w:ind w:right="-104"/>
              <w:jc w:val="center"/>
              <w:rPr>
                <w:rFonts w:ascii="Arial" w:hAnsi="Arial" w:cs="Arial"/>
                <w:sz w:val="20"/>
                <w:szCs w:val="20"/>
              </w:rPr>
            </w:pPr>
            <w:r w:rsidRPr="00465C80">
              <w:rPr>
                <w:rFonts w:ascii="Arial" w:hAnsi="Arial" w:cs="Arial"/>
                <w:sz w:val="20"/>
                <w:szCs w:val="20"/>
              </w:rPr>
              <w:t xml:space="preserve">16 </w:t>
            </w:r>
          </w:p>
          <w:p w14:paraId="006A5824" w14:textId="77777777" w:rsidR="00465C80" w:rsidRDefault="00622B6A" w:rsidP="00465C80">
            <w:pPr>
              <w:ind w:right="-104"/>
              <w:jc w:val="center"/>
              <w:rPr>
                <w:rFonts w:ascii="Arial" w:hAnsi="Arial" w:cs="Arial"/>
                <w:sz w:val="20"/>
                <w:szCs w:val="20"/>
              </w:rPr>
            </w:pPr>
            <w:r w:rsidRPr="00465C80">
              <w:rPr>
                <w:rFonts w:ascii="Arial" w:hAnsi="Arial" w:cs="Arial"/>
                <w:sz w:val="20"/>
                <w:szCs w:val="20"/>
              </w:rPr>
              <w:t xml:space="preserve">October </w:t>
            </w:r>
          </w:p>
          <w:p w14:paraId="3F593DA8" w14:textId="7119A8B7" w:rsidR="00B56A97" w:rsidRPr="00465C80" w:rsidRDefault="00622B6A" w:rsidP="00465C80">
            <w:pPr>
              <w:ind w:right="-104"/>
              <w:jc w:val="center"/>
              <w:rPr>
                <w:rFonts w:ascii="Arial" w:hAnsi="Arial" w:cs="Arial"/>
                <w:sz w:val="20"/>
                <w:szCs w:val="20"/>
              </w:rPr>
            </w:pPr>
            <w:r w:rsidRPr="00465C80">
              <w:rPr>
                <w:rFonts w:ascii="Arial" w:hAnsi="Arial" w:cs="Arial"/>
                <w:sz w:val="20"/>
                <w:szCs w:val="20"/>
              </w:rPr>
              <w:t>2026</w:t>
            </w:r>
          </w:p>
        </w:tc>
        <w:tc>
          <w:tcPr>
            <w:tcW w:w="2127" w:type="dxa"/>
            <w:tcBorders>
              <w:top w:val="single" w:sz="4" w:space="0" w:color="auto"/>
              <w:left w:val="single" w:sz="4" w:space="0" w:color="auto"/>
              <w:bottom w:val="single" w:sz="4" w:space="0" w:color="auto"/>
              <w:right w:val="single" w:sz="4" w:space="0" w:color="auto"/>
            </w:tcBorders>
          </w:tcPr>
          <w:p w14:paraId="5D9F314B" w14:textId="741A0C30" w:rsidR="00B56A97" w:rsidRPr="006B588A" w:rsidRDefault="004B1F63" w:rsidP="00F26116">
            <w:pPr>
              <w:ind w:right="284"/>
              <w:jc w:val="center"/>
              <w:rPr>
                <w:rFonts w:ascii="Arial" w:hAnsi="Arial" w:cs="Arial"/>
                <w:sz w:val="22"/>
                <w:szCs w:val="22"/>
              </w:rPr>
            </w:pPr>
            <w:r w:rsidRPr="006B588A">
              <w:rPr>
                <w:rFonts w:ascii="Arial" w:hAnsi="Arial" w:cs="Arial"/>
                <w:sz w:val="22"/>
                <w:szCs w:val="22"/>
              </w:rPr>
              <w:t xml:space="preserve">Social Value &amp; Legitimacy I: </w:t>
            </w:r>
            <w:r w:rsidR="00C5528A" w:rsidRPr="006B588A">
              <w:rPr>
                <w:rFonts w:ascii="Arial" w:hAnsi="Arial" w:cs="Arial"/>
                <w:sz w:val="22"/>
                <w:szCs w:val="22"/>
              </w:rPr>
              <w:t xml:space="preserve">Philanthropy </w:t>
            </w:r>
            <w:r w:rsidR="00DF4729">
              <w:rPr>
                <w:rFonts w:ascii="Arial" w:hAnsi="Arial" w:cs="Arial"/>
                <w:sz w:val="22"/>
                <w:szCs w:val="22"/>
              </w:rPr>
              <w:t xml:space="preserve">&amp; </w:t>
            </w:r>
            <w:r w:rsidRPr="006B588A">
              <w:rPr>
                <w:rFonts w:ascii="Arial" w:hAnsi="Arial" w:cs="Arial"/>
                <w:sz w:val="22"/>
                <w:szCs w:val="22"/>
              </w:rPr>
              <w:t xml:space="preserve">Community Relations </w:t>
            </w:r>
          </w:p>
        </w:tc>
        <w:tc>
          <w:tcPr>
            <w:tcW w:w="6237" w:type="dxa"/>
            <w:tcBorders>
              <w:top w:val="single" w:sz="4" w:space="0" w:color="auto"/>
              <w:left w:val="single" w:sz="4" w:space="0" w:color="auto"/>
              <w:bottom w:val="single" w:sz="4" w:space="0" w:color="auto"/>
              <w:right w:val="single" w:sz="4" w:space="0" w:color="auto"/>
            </w:tcBorders>
          </w:tcPr>
          <w:p w14:paraId="0B736955" w14:textId="051CEA52" w:rsidR="003B0CF4" w:rsidRPr="00621913" w:rsidRDefault="00622B6A" w:rsidP="00494DD9">
            <w:pPr>
              <w:ind w:left="360" w:right="284"/>
              <w:jc w:val="center"/>
              <w:rPr>
                <w:rFonts w:ascii="Arial" w:hAnsi="Arial" w:cs="Arial"/>
                <w:i/>
                <w:iCs/>
                <w:sz w:val="20"/>
                <w:szCs w:val="20"/>
                <w:u w:val="single"/>
                <w:lang w:eastAsia="en-GB"/>
              </w:rPr>
            </w:pPr>
            <w:r w:rsidRPr="00621913">
              <w:rPr>
                <w:rFonts w:ascii="Arial" w:hAnsi="Arial" w:cs="Arial"/>
                <w:i/>
                <w:iCs/>
                <w:sz w:val="20"/>
                <w:szCs w:val="20"/>
                <w:u w:val="single"/>
                <w:lang w:eastAsia="en-GB"/>
              </w:rPr>
              <w:t>Tutorial 3</w:t>
            </w:r>
            <w:r w:rsidR="00300B47">
              <w:rPr>
                <w:rFonts w:ascii="Arial" w:hAnsi="Arial" w:cs="Arial"/>
                <w:i/>
                <w:iCs/>
                <w:sz w:val="20"/>
                <w:szCs w:val="20"/>
                <w:u w:val="single"/>
                <w:lang w:eastAsia="en-GB"/>
              </w:rPr>
              <w:t xml:space="preserve"> (Group work)</w:t>
            </w:r>
          </w:p>
          <w:p w14:paraId="0EF418C1" w14:textId="089F8AA2" w:rsidR="00C83A95" w:rsidRDefault="003B0CF4" w:rsidP="00F166E2">
            <w:pPr>
              <w:ind w:left="604" w:right="284" w:hanging="604"/>
              <w:rPr>
                <w:rFonts w:ascii="Arial" w:hAnsi="Arial" w:cs="Arial"/>
                <w:sz w:val="20"/>
                <w:szCs w:val="20"/>
                <w:lang w:eastAsia="en-GB"/>
              </w:rPr>
            </w:pPr>
            <w:r w:rsidRPr="00621913">
              <w:rPr>
                <w:rFonts w:ascii="Arial" w:hAnsi="Arial" w:cs="Arial"/>
                <w:sz w:val="20"/>
                <w:szCs w:val="20"/>
                <w:lang w:eastAsia="en-GB"/>
              </w:rPr>
              <w:t>Breeze, B. (</w:t>
            </w:r>
            <w:r w:rsidR="00C413BB" w:rsidRPr="00621913">
              <w:rPr>
                <w:rFonts w:ascii="Arial" w:hAnsi="Arial" w:cs="Arial"/>
                <w:sz w:val="20"/>
                <w:szCs w:val="20"/>
                <w:lang w:eastAsia="en-GB"/>
              </w:rPr>
              <w:t xml:space="preserve">2021). </w:t>
            </w:r>
            <w:r w:rsidR="00C413BB" w:rsidRPr="00621913">
              <w:rPr>
                <w:rFonts w:ascii="Arial" w:hAnsi="Arial" w:cs="Arial"/>
                <w:i/>
                <w:iCs/>
                <w:sz w:val="20"/>
                <w:szCs w:val="20"/>
                <w:lang w:eastAsia="en-GB"/>
              </w:rPr>
              <w:t>In Defence of Philanthropy. ‘</w:t>
            </w:r>
            <w:r w:rsidR="00C413BB" w:rsidRPr="00621913">
              <w:rPr>
                <w:rFonts w:ascii="Arial" w:hAnsi="Arial" w:cs="Arial"/>
                <w:sz w:val="20"/>
                <w:szCs w:val="20"/>
                <w:lang w:eastAsia="en-GB"/>
              </w:rPr>
              <w:t xml:space="preserve">Chapter 1: What is Philanthropy’ </w:t>
            </w:r>
            <w:r w:rsidR="00596FC1" w:rsidRPr="00621913">
              <w:rPr>
                <w:rFonts w:ascii="Arial" w:hAnsi="Arial" w:cs="Arial"/>
                <w:sz w:val="20"/>
                <w:szCs w:val="20"/>
                <w:lang w:eastAsia="en-GB"/>
              </w:rPr>
              <w:t xml:space="preserve">Newcastle: Agenda, pp.17 – 35. </w:t>
            </w:r>
          </w:p>
          <w:p w14:paraId="683DB851" w14:textId="7DCE2D23" w:rsidR="00676F93" w:rsidRDefault="00C83A95" w:rsidP="00F166E2">
            <w:pPr>
              <w:ind w:left="604" w:right="284" w:hanging="604"/>
              <w:rPr>
                <w:rFonts w:ascii="Arial" w:hAnsi="Arial" w:cs="Arial"/>
                <w:sz w:val="20"/>
                <w:szCs w:val="20"/>
                <w:lang w:eastAsia="en-GB"/>
              </w:rPr>
            </w:pPr>
            <w:r w:rsidRPr="00C83A95">
              <w:rPr>
                <w:rFonts w:ascii="Arial" w:hAnsi="Arial" w:cs="Arial"/>
                <w:sz w:val="20"/>
                <w:szCs w:val="20"/>
                <w:lang w:eastAsia="en-GB"/>
              </w:rPr>
              <w:t>Philanthropy Ireland. (202</w:t>
            </w:r>
            <w:r>
              <w:rPr>
                <w:rFonts w:ascii="Arial" w:hAnsi="Arial" w:cs="Arial"/>
                <w:sz w:val="20"/>
                <w:szCs w:val="20"/>
                <w:lang w:eastAsia="en-GB"/>
              </w:rPr>
              <w:t>6</w:t>
            </w:r>
            <w:r w:rsidRPr="00C83A95">
              <w:rPr>
                <w:rFonts w:ascii="Arial" w:hAnsi="Arial" w:cs="Arial"/>
                <w:sz w:val="20"/>
                <w:szCs w:val="20"/>
                <w:lang w:eastAsia="en-GB"/>
              </w:rPr>
              <w:t xml:space="preserve">). </w:t>
            </w:r>
            <w:r w:rsidRPr="00C83A95">
              <w:rPr>
                <w:rFonts w:ascii="Arial" w:hAnsi="Arial" w:cs="Arial"/>
                <w:i/>
                <w:iCs/>
                <w:sz w:val="20"/>
                <w:szCs w:val="20"/>
                <w:lang w:eastAsia="en-GB"/>
              </w:rPr>
              <w:t>Irish philanthropy ecosystem report</w:t>
            </w:r>
            <w:r w:rsidRPr="00C83A95">
              <w:rPr>
                <w:rFonts w:ascii="Arial" w:hAnsi="Arial" w:cs="Arial"/>
                <w:sz w:val="20"/>
                <w:szCs w:val="20"/>
                <w:lang w:eastAsia="en-GB"/>
              </w:rPr>
              <w:t xml:space="preserve">. </w:t>
            </w:r>
            <w:r w:rsidR="008E1857">
              <w:rPr>
                <w:rFonts w:ascii="Arial" w:hAnsi="Arial" w:cs="Arial"/>
                <w:sz w:val="20"/>
                <w:szCs w:val="20"/>
                <w:lang w:eastAsia="en-GB"/>
              </w:rPr>
              <w:t xml:space="preserve">Dublin: Philanthropy Ireland. </w:t>
            </w:r>
            <w:hyperlink r:id="rId18" w:history="1">
              <w:r w:rsidR="008E1857">
                <w:rPr>
                  <w:rStyle w:val="Hyperlink"/>
                  <w:rFonts w:ascii="Arial" w:hAnsi="Arial" w:cs="Arial"/>
                  <w:sz w:val="20"/>
                  <w:szCs w:val="20"/>
                  <w:lang w:eastAsia="en-GB"/>
                </w:rPr>
                <w:t>Link</w:t>
              </w:r>
            </w:hyperlink>
          </w:p>
          <w:p w14:paraId="171EF15F" w14:textId="499E2FDD" w:rsidR="00440FDE" w:rsidRDefault="00676F93" w:rsidP="00CB4665">
            <w:pPr>
              <w:ind w:left="604" w:right="284" w:hanging="604"/>
              <w:rPr>
                <w:rFonts w:ascii="Arial" w:hAnsi="Arial" w:cs="Arial"/>
                <w:sz w:val="20"/>
                <w:szCs w:val="20"/>
                <w:lang w:eastAsia="en-GB"/>
              </w:rPr>
            </w:pPr>
            <w:r w:rsidRPr="00676F93">
              <w:rPr>
                <w:rFonts w:ascii="Arial" w:hAnsi="Arial" w:cs="Arial"/>
                <w:sz w:val="20"/>
                <w:szCs w:val="20"/>
                <w:lang w:eastAsia="en-GB"/>
              </w:rPr>
              <w:t xml:space="preserve">Breeze, B., &amp; </w:t>
            </w:r>
            <w:proofErr w:type="spellStart"/>
            <w:r w:rsidRPr="00676F93">
              <w:rPr>
                <w:rFonts w:ascii="Arial" w:hAnsi="Arial" w:cs="Arial"/>
                <w:sz w:val="20"/>
                <w:szCs w:val="20"/>
                <w:lang w:eastAsia="en-GB"/>
              </w:rPr>
              <w:t>Wiepking</w:t>
            </w:r>
            <w:proofErr w:type="spellEnd"/>
            <w:r w:rsidRPr="00676F93">
              <w:rPr>
                <w:rFonts w:ascii="Arial" w:hAnsi="Arial" w:cs="Arial"/>
                <w:sz w:val="20"/>
                <w:szCs w:val="20"/>
                <w:lang w:eastAsia="en-GB"/>
              </w:rPr>
              <w:t xml:space="preserve">, P. (2020). Different drivers: Exploring employee involvement in corporate philanthropy. </w:t>
            </w:r>
            <w:r w:rsidRPr="00676F93">
              <w:rPr>
                <w:rFonts w:ascii="Arial" w:hAnsi="Arial" w:cs="Arial"/>
                <w:i/>
                <w:iCs/>
                <w:sz w:val="20"/>
                <w:szCs w:val="20"/>
                <w:lang w:eastAsia="en-GB"/>
              </w:rPr>
              <w:t>Journal of Business Ethics</w:t>
            </w:r>
            <w:r w:rsidRPr="00676F93">
              <w:rPr>
                <w:rFonts w:ascii="Arial" w:hAnsi="Arial" w:cs="Arial"/>
                <w:sz w:val="20"/>
                <w:szCs w:val="20"/>
                <w:lang w:eastAsia="en-GB"/>
              </w:rPr>
              <w:t xml:space="preserve">, </w:t>
            </w:r>
            <w:r w:rsidRPr="00676F93">
              <w:rPr>
                <w:rFonts w:ascii="Arial" w:hAnsi="Arial" w:cs="Arial"/>
                <w:i/>
                <w:iCs/>
                <w:sz w:val="20"/>
                <w:szCs w:val="20"/>
                <w:lang w:eastAsia="en-GB"/>
              </w:rPr>
              <w:t>165</w:t>
            </w:r>
            <w:r w:rsidRPr="00676F93">
              <w:rPr>
                <w:rFonts w:ascii="Arial" w:hAnsi="Arial" w:cs="Arial"/>
                <w:sz w:val="20"/>
                <w:szCs w:val="20"/>
                <w:lang w:eastAsia="en-GB"/>
              </w:rPr>
              <w:t xml:space="preserve">(3), </w:t>
            </w:r>
            <w:r>
              <w:rPr>
                <w:rFonts w:ascii="Arial" w:hAnsi="Arial" w:cs="Arial"/>
                <w:sz w:val="20"/>
                <w:szCs w:val="20"/>
                <w:lang w:eastAsia="en-GB"/>
              </w:rPr>
              <w:t xml:space="preserve">pp. </w:t>
            </w:r>
            <w:r w:rsidRPr="00676F93">
              <w:rPr>
                <w:rFonts w:ascii="Arial" w:hAnsi="Arial" w:cs="Arial"/>
                <w:sz w:val="20"/>
                <w:szCs w:val="20"/>
                <w:lang w:eastAsia="en-GB"/>
              </w:rPr>
              <w:t>453–467.</w:t>
            </w:r>
            <w:r w:rsidR="008E1857">
              <w:rPr>
                <w:rFonts w:ascii="Arial" w:hAnsi="Arial" w:cs="Arial"/>
                <w:sz w:val="20"/>
                <w:szCs w:val="20"/>
                <w:lang w:eastAsia="en-GB"/>
              </w:rPr>
              <w:t xml:space="preserve"> </w:t>
            </w:r>
          </w:p>
          <w:p w14:paraId="3F32ED3A" w14:textId="60E6C333" w:rsidR="00440FDE" w:rsidRPr="00621913" w:rsidRDefault="00440FDE" w:rsidP="00F166E2">
            <w:pPr>
              <w:ind w:left="463" w:right="284" w:hanging="463"/>
              <w:rPr>
                <w:rFonts w:ascii="Arial" w:hAnsi="Arial" w:cs="Arial"/>
                <w:sz w:val="20"/>
                <w:szCs w:val="20"/>
                <w:lang w:eastAsia="en-GB"/>
              </w:rPr>
            </w:pPr>
            <w:r>
              <w:rPr>
                <w:rFonts w:ascii="Arial" w:hAnsi="Arial" w:cs="Arial"/>
                <w:sz w:val="20"/>
                <w:szCs w:val="20"/>
                <w:lang w:eastAsia="en-GB"/>
              </w:rPr>
              <w:t xml:space="preserve">Listen: </w:t>
            </w:r>
            <w:r w:rsidR="00780D16">
              <w:rPr>
                <w:rFonts w:ascii="Arial" w:hAnsi="Arial" w:cs="Arial"/>
                <w:sz w:val="20"/>
                <w:szCs w:val="20"/>
                <w:lang w:eastAsia="en-GB"/>
              </w:rPr>
              <w:t xml:space="preserve">That Great Business Show with </w:t>
            </w:r>
            <w:r w:rsidR="00780D16" w:rsidRPr="000170E5">
              <w:rPr>
                <w:rFonts w:ascii="Arial" w:hAnsi="Arial" w:cs="Arial"/>
                <w:sz w:val="20"/>
                <w:szCs w:val="20"/>
                <w:lang w:eastAsia="en-GB"/>
              </w:rPr>
              <w:t xml:space="preserve">Conall Ó </w:t>
            </w:r>
            <w:proofErr w:type="gramStart"/>
            <w:r w:rsidR="00780D16" w:rsidRPr="000170E5">
              <w:rPr>
                <w:rFonts w:ascii="Arial" w:hAnsi="Arial" w:cs="Arial"/>
                <w:sz w:val="20"/>
                <w:szCs w:val="20"/>
                <w:lang w:eastAsia="en-GB"/>
              </w:rPr>
              <w:t>Móráin</w:t>
            </w:r>
            <w:r w:rsidR="00780D16">
              <w:rPr>
                <w:rFonts w:ascii="Arial" w:hAnsi="Arial" w:cs="Arial"/>
                <w:b/>
                <w:bCs/>
                <w:sz w:val="20"/>
                <w:szCs w:val="20"/>
                <w:lang w:eastAsia="en-GB"/>
              </w:rPr>
              <w:t>.</w:t>
            </w:r>
            <w:r w:rsidR="00780D16">
              <w:rPr>
                <w:rFonts w:ascii="Arial" w:hAnsi="Arial" w:cs="Arial"/>
                <w:sz w:val="20"/>
                <w:szCs w:val="20"/>
                <w:lang w:eastAsia="en-GB"/>
              </w:rPr>
              <w:t>(</w:t>
            </w:r>
            <w:proofErr w:type="gramEnd"/>
            <w:r w:rsidR="00780D16">
              <w:rPr>
                <w:rFonts w:ascii="Arial" w:hAnsi="Arial" w:cs="Arial"/>
                <w:sz w:val="20"/>
                <w:szCs w:val="20"/>
                <w:lang w:eastAsia="en-GB"/>
              </w:rPr>
              <w:t xml:space="preserve">2026) </w:t>
            </w:r>
            <w:r w:rsidR="00780D16" w:rsidRPr="00863784">
              <w:rPr>
                <w:rFonts w:ascii="Arial" w:hAnsi="Arial" w:cs="Arial"/>
                <w:sz w:val="20"/>
                <w:szCs w:val="20"/>
                <w:lang w:eastAsia="en-GB"/>
              </w:rPr>
              <w:t>‘</w:t>
            </w:r>
            <w:r w:rsidR="00780D16" w:rsidRPr="00780D16">
              <w:rPr>
                <w:rFonts w:ascii="Arial" w:hAnsi="Arial" w:cs="Arial"/>
                <w:sz w:val="20"/>
                <w:szCs w:val="20"/>
                <w:lang w:eastAsia="en-GB"/>
              </w:rPr>
              <w:t>E303 The Irish Startup Turning €85 Billion in Advertising Spend into Customer Rewards - Matthew Coffey, Leah Deasy,</w:t>
            </w:r>
            <w:r w:rsidR="00780D16" w:rsidRPr="00863784">
              <w:rPr>
                <w:rFonts w:ascii="Arial" w:hAnsi="Arial" w:cs="Arial"/>
                <w:sz w:val="20"/>
                <w:szCs w:val="20"/>
                <w:lang w:eastAsia="en-GB"/>
              </w:rPr>
              <w:t xml:space="preserve">’ </w:t>
            </w:r>
            <w:r w:rsidR="00780D16">
              <w:rPr>
                <w:rFonts w:ascii="Arial" w:hAnsi="Arial" w:cs="Arial"/>
                <w:sz w:val="20"/>
                <w:szCs w:val="20"/>
                <w:lang w:eastAsia="en-GB"/>
              </w:rPr>
              <w:t>17</w:t>
            </w:r>
            <w:r w:rsidR="00780D16" w:rsidRPr="00863784">
              <w:rPr>
                <w:rFonts w:ascii="Arial" w:hAnsi="Arial" w:cs="Arial"/>
                <w:sz w:val="20"/>
                <w:szCs w:val="20"/>
                <w:vertAlign w:val="superscript"/>
                <w:lang w:eastAsia="en-GB"/>
              </w:rPr>
              <w:t>th</w:t>
            </w:r>
            <w:r w:rsidR="00780D16" w:rsidRPr="00863784">
              <w:rPr>
                <w:rFonts w:ascii="Arial" w:hAnsi="Arial" w:cs="Arial"/>
                <w:sz w:val="20"/>
                <w:szCs w:val="20"/>
                <w:lang w:eastAsia="en-GB"/>
              </w:rPr>
              <w:t xml:space="preserve"> July. (3</w:t>
            </w:r>
            <w:r w:rsidR="00780D16">
              <w:rPr>
                <w:rFonts w:ascii="Arial" w:hAnsi="Arial" w:cs="Arial"/>
                <w:sz w:val="20"/>
                <w:szCs w:val="20"/>
                <w:lang w:eastAsia="en-GB"/>
              </w:rPr>
              <w:t>9</w:t>
            </w:r>
            <w:r w:rsidR="00780D16" w:rsidRPr="00863784">
              <w:rPr>
                <w:rFonts w:ascii="Arial" w:hAnsi="Arial" w:cs="Arial"/>
                <w:sz w:val="20"/>
                <w:szCs w:val="20"/>
                <w:lang w:eastAsia="en-GB"/>
              </w:rPr>
              <w:t xml:space="preserve">min) </w:t>
            </w:r>
            <w:hyperlink r:id="rId19" w:history="1">
              <w:r w:rsidR="00780D16" w:rsidRPr="00863784">
                <w:rPr>
                  <w:rStyle w:val="Hyperlink"/>
                  <w:rFonts w:ascii="Arial" w:hAnsi="Arial" w:cs="Arial"/>
                  <w:sz w:val="20"/>
                  <w:szCs w:val="20"/>
                  <w:lang w:eastAsia="en-GB"/>
                </w:rPr>
                <w:t>Link</w:t>
              </w:r>
            </w:hyperlink>
            <w:r w:rsidR="00780D16" w:rsidRPr="00863784">
              <w:rPr>
                <w:rFonts w:ascii="Arial" w:hAnsi="Arial" w:cs="Arial"/>
                <w:sz w:val="20"/>
                <w:szCs w:val="20"/>
                <w:lang w:eastAsia="en-GB"/>
              </w:rPr>
              <w:t xml:space="preserve"> or  </w:t>
            </w:r>
            <w:hyperlink r:id="rId20" w:history="1">
              <w:r w:rsidR="00780D16" w:rsidRPr="00863784">
                <w:rPr>
                  <w:rStyle w:val="Hyperlink"/>
                  <w:rFonts w:ascii="Arial" w:hAnsi="Arial" w:cs="Arial"/>
                  <w:sz w:val="20"/>
                  <w:szCs w:val="20"/>
                  <w:lang w:eastAsia="en-GB"/>
                </w:rPr>
                <w:t>Spotify</w:t>
              </w:r>
            </w:hyperlink>
            <w:r w:rsidR="00780D16" w:rsidRPr="00863784">
              <w:rPr>
                <w:rFonts w:ascii="Arial" w:hAnsi="Arial" w:cs="Arial"/>
                <w:sz w:val="20"/>
                <w:szCs w:val="20"/>
                <w:lang w:eastAsia="en-GB"/>
              </w:rPr>
              <w:t xml:space="preserve">. </w:t>
            </w:r>
          </w:p>
        </w:tc>
      </w:tr>
      <w:tr w:rsidR="00F94263" w:rsidRPr="006B588A" w14:paraId="7D99A39C" w14:textId="77777777" w:rsidTr="000D0085">
        <w:tc>
          <w:tcPr>
            <w:tcW w:w="1135" w:type="dxa"/>
            <w:tcBorders>
              <w:top w:val="single" w:sz="4" w:space="0" w:color="auto"/>
              <w:left w:val="single" w:sz="4" w:space="0" w:color="auto"/>
              <w:bottom w:val="single" w:sz="4" w:space="0" w:color="auto"/>
              <w:right w:val="single" w:sz="4" w:space="0" w:color="auto"/>
            </w:tcBorders>
            <w:vAlign w:val="center"/>
          </w:tcPr>
          <w:p w14:paraId="52A681A1" w14:textId="77777777" w:rsidR="00E366EF" w:rsidRDefault="00F91906" w:rsidP="00F26116">
            <w:pPr>
              <w:jc w:val="center"/>
              <w:rPr>
                <w:rFonts w:ascii="Arial" w:hAnsi="Arial" w:cs="Arial"/>
                <w:sz w:val="22"/>
                <w:szCs w:val="22"/>
                <w:lang w:eastAsia="en-IE"/>
              </w:rPr>
            </w:pPr>
            <w:r w:rsidRPr="006B588A">
              <w:rPr>
                <w:rFonts w:ascii="Arial" w:hAnsi="Arial" w:cs="Arial"/>
                <w:sz w:val="22"/>
                <w:szCs w:val="22"/>
                <w:lang w:eastAsia="en-IE"/>
              </w:rPr>
              <w:lastRenderedPageBreak/>
              <w:t>6</w:t>
            </w:r>
            <w:r w:rsidR="00E22235" w:rsidRPr="006B588A">
              <w:rPr>
                <w:rFonts w:ascii="Arial" w:hAnsi="Arial" w:cs="Arial"/>
                <w:sz w:val="22"/>
                <w:szCs w:val="22"/>
                <w:lang w:eastAsia="en-IE"/>
              </w:rPr>
              <w:t xml:space="preserve"> </w:t>
            </w:r>
          </w:p>
          <w:p w14:paraId="35A1CDB4" w14:textId="6D042258" w:rsidR="00F94263" w:rsidRPr="006B588A" w:rsidRDefault="00E22235" w:rsidP="00F26116">
            <w:pPr>
              <w:jc w:val="center"/>
              <w:rPr>
                <w:rFonts w:ascii="Arial" w:hAnsi="Arial" w:cs="Arial"/>
                <w:sz w:val="22"/>
                <w:szCs w:val="22"/>
                <w:lang w:eastAsia="en-IE"/>
              </w:rPr>
            </w:pPr>
            <w:r w:rsidRPr="006B588A">
              <w:rPr>
                <w:rFonts w:ascii="Arial" w:hAnsi="Arial" w:cs="Arial"/>
                <w:sz w:val="22"/>
                <w:szCs w:val="22"/>
                <w:lang w:eastAsia="en-IE"/>
              </w:rPr>
              <w:t>(8)</w:t>
            </w:r>
          </w:p>
        </w:tc>
        <w:tc>
          <w:tcPr>
            <w:tcW w:w="1417" w:type="dxa"/>
          </w:tcPr>
          <w:p w14:paraId="1C5A84AE" w14:textId="77777777" w:rsidR="00465C80" w:rsidRDefault="009F3631" w:rsidP="00465C80">
            <w:pPr>
              <w:ind w:right="-104"/>
              <w:jc w:val="center"/>
              <w:rPr>
                <w:rFonts w:ascii="Arial" w:hAnsi="Arial" w:cs="Arial"/>
                <w:sz w:val="20"/>
                <w:szCs w:val="20"/>
              </w:rPr>
            </w:pPr>
            <w:r w:rsidRPr="00465C80">
              <w:rPr>
                <w:rFonts w:ascii="Arial" w:hAnsi="Arial" w:cs="Arial"/>
                <w:sz w:val="20"/>
                <w:szCs w:val="20"/>
              </w:rPr>
              <w:t xml:space="preserve">23 </w:t>
            </w:r>
          </w:p>
          <w:p w14:paraId="4C814F89" w14:textId="77777777" w:rsidR="00465C80" w:rsidRDefault="009F3631" w:rsidP="00465C80">
            <w:pPr>
              <w:ind w:right="-104"/>
              <w:jc w:val="center"/>
              <w:rPr>
                <w:rFonts w:ascii="Arial" w:hAnsi="Arial" w:cs="Arial"/>
                <w:sz w:val="20"/>
                <w:szCs w:val="20"/>
              </w:rPr>
            </w:pPr>
            <w:r w:rsidRPr="00465C80">
              <w:rPr>
                <w:rFonts w:ascii="Arial" w:hAnsi="Arial" w:cs="Arial"/>
                <w:sz w:val="20"/>
                <w:szCs w:val="20"/>
              </w:rPr>
              <w:t xml:space="preserve">October </w:t>
            </w:r>
          </w:p>
          <w:p w14:paraId="6C12563E" w14:textId="57A0BD0C" w:rsidR="00416944" w:rsidRPr="00465C80" w:rsidRDefault="009F3631" w:rsidP="00465C80">
            <w:pPr>
              <w:ind w:right="-104"/>
              <w:jc w:val="center"/>
              <w:rPr>
                <w:rFonts w:ascii="Arial" w:hAnsi="Arial" w:cs="Arial"/>
                <w:sz w:val="20"/>
                <w:szCs w:val="20"/>
              </w:rPr>
            </w:pPr>
            <w:r w:rsidRPr="00465C80">
              <w:rPr>
                <w:rFonts w:ascii="Arial" w:hAnsi="Arial" w:cs="Arial"/>
                <w:sz w:val="20"/>
                <w:szCs w:val="20"/>
              </w:rPr>
              <w:t>2026</w:t>
            </w:r>
          </w:p>
        </w:tc>
        <w:tc>
          <w:tcPr>
            <w:tcW w:w="2127" w:type="dxa"/>
            <w:tcBorders>
              <w:top w:val="single" w:sz="4" w:space="0" w:color="auto"/>
              <w:left w:val="single" w:sz="4" w:space="0" w:color="auto"/>
              <w:bottom w:val="single" w:sz="4" w:space="0" w:color="auto"/>
              <w:right w:val="single" w:sz="4" w:space="0" w:color="auto"/>
            </w:tcBorders>
          </w:tcPr>
          <w:p w14:paraId="1B5D41AB" w14:textId="0A3FAF1D" w:rsidR="00F94263" w:rsidRPr="006B588A" w:rsidRDefault="004B1F63" w:rsidP="00F26116">
            <w:pPr>
              <w:jc w:val="center"/>
              <w:rPr>
                <w:rFonts w:ascii="Arial" w:hAnsi="Arial" w:cs="Arial"/>
                <w:sz w:val="22"/>
                <w:szCs w:val="22"/>
                <w:lang w:eastAsia="en-IE"/>
              </w:rPr>
            </w:pPr>
            <w:r w:rsidRPr="006B588A">
              <w:rPr>
                <w:rFonts w:ascii="Arial" w:hAnsi="Arial" w:cs="Arial"/>
                <w:sz w:val="22"/>
                <w:szCs w:val="22"/>
              </w:rPr>
              <w:t xml:space="preserve">Social Value &amp; Legitimacy II: </w:t>
            </w:r>
            <w:r w:rsidR="00AD5068" w:rsidRPr="006B588A">
              <w:rPr>
                <w:rFonts w:ascii="Arial" w:hAnsi="Arial" w:cs="Arial"/>
                <w:sz w:val="22"/>
                <w:szCs w:val="22"/>
              </w:rPr>
              <w:t xml:space="preserve">Employee Relations and Corporate Alumni </w:t>
            </w:r>
          </w:p>
        </w:tc>
        <w:tc>
          <w:tcPr>
            <w:tcW w:w="6237" w:type="dxa"/>
            <w:tcBorders>
              <w:top w:val="single" w:sz="4" w:space="0" w:color="auto"/>
              <w:left w:val="single" w:sz="4" w:space="0" w:color="auto"/>
              <w:bottom w:val="single" w:sz="4" w:space="0" w:color="auto"/>
              <w:right w:val="single" w:sz="4" w:space="0" w:color="auto"/>
            </w:tcBorders>
          </w:tcPr>
          <w:p w14:paraId="1AD2D39F" w14:textId="10D4A53E" w:rsidR="002A438D" w:rsidRPr="00CB17DB" w:rsidRDefault="009F3631" w:rsidP="00CB17DB">
            <w:pPr>
              <w:ind w:left="360" w:right="284"/>
              <w:jc w:val="center"/>
              <w:rPr>
                <w:rFonts w:ascii="Arial" w:hAnsi="Arial" w:cs="Arial"/>
                <w:bCs/>
                <w:i/>
                <w:color w:val="000000" w:themeColor="text1"/>
                <w:sz w:val="20"/>
                <w:szCs w:val="20"/>
                <w:u w:val="single"/>
                <w:lang w:eastAsia="en-GB"/>
              </w:rPr>
            </w:pPr>
            <w:r w:rsidRPr="00621913">
              <w:rPr>
                <w:rFonts w:ascii="Arial" w:hAnsi="Arial" w:cs="Arial"/>
                <w:bCs/>
                <w:i/>
                <w:color w:val="000000" w:themeColor="text1"/>
                <w:sz w:val="20"/>
                <w:szCs w:val="20"/>
                <w:u w:val="single"/>
                <w:lang w:eastAsia="en-GB"/>
              </w:rPr>
              <w:t>Tutorial 4</w:t>
            </w:r>
            <w:r w:rsidR="00300B47">
              <w:rPr>
                <w:rFonts w:ascii="Arial" w:hAnsi="Arial" w:cs="Arial"/>
                <w:bCs/>
                <w:i/>
                <w:color w:val="000000" w:themeColor="text1"/>
                <w:sz w:val="20"/>
                <w:szCs w:val="20"/>
                <w:u w:val="single"/>
                <w:lang w:eastAsia="en-GB"/>
              </w:rPr>
              <w:t xml:space="preserve"> (Group work)</w:t>
            </w:r>
          </w:p>
          <w:p w14:paraId="310AD967" w14:textId="77777777" w:rsidR="00300249" w:rsidRPr="00621913" w:rsidRDefault="002A438D" w:rsidP="00300249">
            <w:pPr>
              <w:ind w:right="284"/>
              <w:rPr>
                <w:rFonts w:ascii="Arial" w:hAnsi="Arial" w:cs="Arial"/>
                <w:bCs/>
                <w:iCs/>
                <w:color w:val="000000" w:themeColor="text1"/>
                <w:sz w:val="20"/>
                <w:szCs w:val="20"/>
                <w:lang w:eastAsia="en-GB"/>
              </w:rPr>
            </w:pPr>
            <w:proofErr w:type="spellStart"/>
            <w:r w:rsidRPr="00621913">
              <w:rPr>
                <w:rFonts w:ascii="Arial" w:hAnsi="Arial" w:cs="Arial"/>
                <w:bCs/>
                <w:iCs/>
                <w:color w:val="000000" w:themeColor="text1"/>
                <w:sz w:val="20"/>
                <w:szCs w:val="20"/>
                <w:lang w:eastAsia="en-GB"/>
              </w:rPr>
              <w:t>Dachner</w:t>
            </w:r>
            <w:proofErr w:type="spellEnd"/>
            <w:r w:rsidRPr="00621913">
              <w:rPr>
                <w:rFonts w:ascii="Arial" w:hAnsi="Arial" w:cs="Arial"/>
                <w:bCs/>
                <w:iCs/>
                <w:color w:val="000000" w:themeColor="text1"/>
                <w:sz w:val="20"/>
                <w:szCs w:val="20"/>
                <w:lang w:eastAsia="en-GB"/>
              </w:rPr>
              <w:t xml:space="preserve">, A.M. &amp; Makarius, E. (2022) ‘Follow the </w:t>
            </w:r>
          </w:p>
          <w:p w14:paraId="36E64985" w14:textId="506D0B54" w:rsidR="00300249" w:rsidRPr="00621913" w:rsidRDefault="002A438D" w:rsidP="00F166E2">
            <w:pPr>
              <w:ind w:left="464" w:right="284"/>
              <w:rPr>
                <w:rFonts w:ascii="Arial" w:hAnsi="Arial" w:cs="Arial"/>
                <w:bCs/>
                <w:iCs/>
                <w:color w:val="000000" w:themeColor="text1"/>
                <w:sz w:val="20"/>
                <w:szCs w:val="20"/>
                <w:lang w:eastAsia="en-GB"/>
              </w:rPr>
            </w:pPr>
            <w:r w:rsidRPr="00621913">
              <w:rPr>
                <w:rFonts w:ascii="Arial" w:hAnsi="Arial" w:cs="Arial"/>
                <w:bCs/>
                <w:iCs/>
                <w:color w:val="000000" w:themeColor="text1"/>
                <w:sz w:val="20"/>
                <w:szCs w:val="20"/>
                <w:lang w:eastAsia="en-GB"/>
              </w:rPr>
              <w:t xml:space="preserve">trails: A path to systematically designing corporate alumni programs.’ </w:t>
            </w:r>
            <w:r w:rsidRPr="00621913">
              <w:rPr>
                <w:rFonts w:ascii="Arial" w:hAnsi="Arial" w:cs="Arial"/>
                <w:bCs/>
                <w:i/>
                <w:color w:val="000000" w:themeColor="text1"/>
                <w:sz w:val="20"/>
                <w:szCs w:val="20"/>
                <w:lang w:eastAsia="en-GB"/>
              </w:rPr>
              <w:t>Organizational Dynamics,</w:t>
            </w:r>
            <w:r w:rsidRPr="00621913">
              <w:rPr>
                <w:rFonts w:ascii="Arial" w:hAnsi="Arial" w:cs="Arial"/>
                <w:bCs/>
                <w:iCs/>
                <w:color w:val="000000" w:themeColor="text1"/>
                <w:sz w:val="20"/>
                <w:szCs w:val="20"/>
                <w:lang w:eastAsia="en-GB"/>
              </w:rPr>
              <w:t xml:space="preserve"> 51:4, </w:t>
            </w:r>
            <w:r w:rsidR="00300249" w:rsidRPr="00621913">
              <w:rPr>
                <w:rFonts w:ascii="Arial" w:hAnsi="Arial" w:cs="Arial"/>
                <w:bCs/>
                <w:iCs/>
                <w:color w:val="000000" w:themeColor="text1"/>
                <w:sz w:val="20"/>
                <w:szCs w:val="20"/>
                <w:lang w:eastAsia="en-GB"/>
              </w:rPr>
              <w:t xml:space="preserve">pp.1-12 </w:t>
            </w:r>
            <w:hyperlink r:id="rId21" w:history="1">
              <w:r w:rsidR="00300249" w:rsidRPr="00621913">
                <w:rPr>
                  <w:rStyle w:val="Hyperlink"/>
                  <w:rFonts w:ascii="Arial" w:hAnsi="Arial" w:cs="Arial"/>
                  <w:bCs/>
                  <w:iCs/>
                  <w:sz w:val="20"/>
                  <w:szCs w:val="20"/>
                  <w:lang w:eastAsia="en-GB"/>
                </w:rPr>
                <w:t>DOI</w:t>
              </w:r>
            </w:hyperlink>
          </w:p>
          <w:p w14:paraId="63ACF757" w14:textId="61168149" w:rsidR="00300249" w:rsidRPr="00621913" w:rsidRDefault="00490EFD" w:rsidP="00406A8F">
            <w:pPr>
              <w:ind w:left="463" w:right="14" w:hanging="463"/>
              <w:rPr>
                <w:rFonts w:ascii="Arial" w:hAnsi="Arial" w:cs="Arial"/>
                <w:bCs/>
                <w:iCs/>
                <w:color w:val="000000" w:themeColor="text1"/>
                <w:sz w:val="20"/>
                <w:szCs w:val="20"/>
                <w:lang w:eastAsia="en-GB"/>
              </w:rPr>
            </w:pPr>
            <w:r w:rsidRPr="00621913">
              <w:rPr>
                <w:rFonts w:ascii="Arial" w:hAnsi="Arial" w:cs="Arial"/>
                <w:bCs/>
                <w:iCs/>
                <w:color w:val="000000" w:themeColor="text1"/>
                <w:sz w:val="20"/>
                <w:szCs w:val="20"/>
                <w:lang w:eastAsia="en-GB"/>
              </w:rPr>
              <w:t>Burkus, D. (</w:t>
            </w:r>
            <w:r w:rsidR="00A2653D" w:rsidRPr="00621913">
              <w:rPr>
                <w:rFonts w:ascii="Arial" w:hAnsi="Arial" w:cs="Arial"/>
                <w:bCs/>
                <w:iCs/>
                <w:color w:val="000000" w:themeColor="text1"/>
                <w:sz w:val="20"/>
                <w:szCs w:val="20"/>
                <w:lang w:eastAsia="en-GB"/>
              </w:rPr>
              <w:t xml:space="preserve">2016). </w:t>
            </w:r>
            <w:r w:rsidR="00A2653D" w:rsidRPr="00621913">
              <w:rPr>
                <w:rFonts w:ascii="Arial" w:hAnsi="Arial" w:cs="Arial"/>
                <w:bCs/>
                <w:i/>
                <w:color w:val="000000" w:themeColor="text1"/>
                <w:sz w:val="20"/>
                <w:szCs w:val="20"/>
                <w:lang w:eastAsia="en-GB"/>
              </w:rPr>
              <w:t xml:space="preserve">Under New Management. </w:t>
            </w:r>
            <w:r w:rsidR="00C413BB" w:rsidRPr="00621913">
              <w:rPr>
                <w:rFonts w:ascii="Arial" w:hAnsi="Arial" w:cs="Arial"/>
                <w:bCs/>
                <w:i/>
                <w:color w:val="000000" w:themeColor="text1"/>
                <w:sz w:val="20"/>
                <w:szCs w:val="20"/>
                <w:lang w:eastAsia="en-GB"/>
              </w:rPr>
              <w:t>‘</w:t>
            </w:r>
            <w:r w:rsidR="00A2653D" w:rsidRPr="00621913">
              <w:rPr>
                <w:rFonts w:ascii="Arial" w:hAnsi="Arial" w:cs="Arial"/>
                <w:bCs/>
                <w:iCs/>
                <w:color w:val="000000" w:themeColor="text1"/>
                <w:sz w:val="20"/>
                <w:szCs w:val="20"/>
                <w:lang w:eastAsia="en-GB"/>
              </w:rPr>
              <w:t>Chapter 13: Celebrating Departures</w:t>
            </w:r>
            <w:r w:rsidR="00A943CE" w:rsidRPr="00621913">
              <w:rPr>
                <w:rFonts w:ascii="Arial" w:hAnsi="Arial" w:cs="Arial"/>
                <w:bCs/>
                <w:iCs/>
                <w:color w:val="000000" w:themeColor="text1"/>
                <w:sz w:val="20"/>
                <w:szCs w:val="20"/>
                <w:lang w:eastAsia="en-GB"/>
              </w:rPr>
              <w:t>.</w:t>
            </w:r>
            <w:r w:rsidR="00C413BB" w:rsidRPr="00621913">
              <w:rPr>
                <w:rFonts w:ascii="Arial" w:hAnsi="Arial" w:cs="Arial"/>
                <w:bCs/>
                <w:iCs/>
                <w:color w:val="000000" w:themeColor="text1"/>
                <w:sz w:val="20"/>
                <w:szCs w:val="20"/>
                <w:lang w:eastAsia="en-GB"/>
              </w:rPr>
              <w:t>’</w:t>
            </w:r>
            <w:r w:rsidR="00A943CE" w:rsidRPr="00621913">
              <w:rPr>
                <w:rFonts w:ascii="Arial" w:hAnsi="Arial" w:cs="Arial"/>
                <w:bCs/>
                <w:iCs/>
                <w:color w:val="000000" w:themeColor="text1"/>
                <w:sz w:val="20"/>
                <w:szCs w:val="20"/>
                <w:lang w:eastAsia="en-GB"/>
              </w:rPr>
              <w:t xml:space="preserve"> London: Macmillan, pp. </w:t>
            </w:r>
            <w:r w:rsidR="0093086A" w:rsidRPr="00621913">
              <w:rPr>
                <w:rFonts w:ascii="Arial" w:hAnsi="Arial" w:cs="Arial"/>
                <w:bCs/>
                <w:iCs/>
                <w:color w:val="000000" w:themeColor="text1"/>
                <w:sz w:val="20"/>
                <w:szCs w:val="20"/>
                <w:lang w:eastAsia="en-GB"/>
              </w:rPr>
              <w:t>192- 205.</w:t>
            </w:r>
          </w:p>
        </w:tc>
      </w:tr>
      <w:tr w:rsidR="00416944" w:rsidRPr="006B588A" w14:paraId="35400625" w14:textId="77777777" w:rsidTr="000D0085">
        <w:tc>
          <w:tcPr>
            <w:tcW w:w="10916" w:type="dxa"/>
            <w:gridSpan w:val="4"/>
            <w:tcBorders>
              <w:right w:val="single" w:sz="4" w:space="0" w:color="auto"/>
            </w:tcBorders>
          </w:tcPr>
          <w:p w14:paraId="2BDC15E0" w14:textId="5FC102DF" w:rsidR="00416944" w:rsidRPr="00465C80" w:rsidRDefault="00416944" w:rsidP="00465C80">
            <w:pPr>
              <w:ind w:left="360" w:right="-104"/>
              <w:jc w:val="center"/>
              <w:rPr>
                <w:rFonts w:ascii="Arial" w:hAnsi="Arial" w:cs="Arial"/>
                <w:b/>
                <w:bCs/>
                <w:sz w:val="20"/>
                <w:szCs w:val="20"/>
                <w:lang w:eastAsia="en-IE"/>
              </w:rPr>
            </w:pPr>
            <w:r w:rsidRPr="00465C80">
              <w:rPr>
                <w:rFonts w:ascii="Arial" w:hAnsi="Arial" w:cs="Arial"/>
                <w:b/>
                <w:bCs/>
                <w:sz w:val="20"/>
                <w:szCs w:val="20"/>
              </w:rPr>
              <w:t>Reading Week</w:t>
            </w:r>
            <w:r w:rsidR="00E22235" w:rsidRPr="00465C80">
              <w:rPr>
                <w:rFonts w:ascii="Arial" w:hAnsi="Arial" w:cs="Arial"/>
                <w:b/>
                <w:bCs/>
                <w:sz w:val="20"/>
                <w:szCs w:val="20"/>
              </w:rPr>
              <w:t xml:space="preserve"> (9)</w:t>
            </w:r>
          </w:p>
        </w:tc>
      </w:tr>
      <w:tr w:rsidR="00BF3483" w:rsidRPr="006B588A" w14:paraId="6B3A6993" w14:textId="77777777" w:rsidTr="000D0085">
        <w:tc>
          <w:tcPr>
            <w:tcW w:w="1135" w:type="dxa"/>
            <w:tcBorders>
              <w:top w:val="single" w:sz="4" w:space="0" w:color="auto"/>
              <w:left w:val="single" w:sz="4" w:space="0" w:color="auto"/>
              <w:bottom w:val="single" w:sz="4" w:space="0" w:color="auto"/>
              <w:right w:val="single" w:sz="4" w:space="0" w:color="auto"/>
            </w:tcBorders>
          </w:tcPr>
          <w:p w14:paraId="76E90840" w14:textId="72F60F8A" w:rsidR="00BF3483" w:rsidRPr="006B588A" w:rsidRDefault="0032638C" w:rsidP="00F26116">
            <w:pPr>
              <w:jc w:val="center"/>
              <w:rPr>
                <w:rFonts w:ascii="Arial" w:hAnsi="Arial" w:cs="Arial"/>
                <w:sz w:val="22"/>
                <w:szCs w:val="22"/>
                <w:lang w:eastAsia="en-IE"/>
              </w:rPr>
            </w:pPr>
            <w:r>
              <w:rPr>
                <w:rFonts w:ascii="Arial" w:hAnsi="Arial" w:cs="Arial"/>
                <w:sz w:val="22"/>
                <w:szCs w:val="22"/>
                <w:lang w:eastAsia="en-IE"/>
              </w:rPr>
              <w:t>7</w:t>
            </w:r>
            <w:r w:rsidR="002739AA" w:rsidRPr="006B588A">
              <w:rPr>
                <w:rFonts w:ascii="Arial" w:hAnsi="Arial" w:cs="Arial"/>
                <w:sz w:val="22"/>
                <w:szCs w:val="22"/>
                <w:lang w:eastAsia="en-IE"/>
              </w:rPr>
              <w:t xml:space="preserve"> (10)</w:t>
            </w:r>
          </w:p>
        </w:tc>
        <w:tc>
          <w:tcPr>
            <w:tcW w:w="1417" w:type="dxa"/>
          </w:tcPr>
          <w:p w14:paraId="64EE6A52" w14:textId="14CA6444" w:rsidR="00BF3483" w:rsidRPr="00465C80" w:rsidRDefault="009F3631" w:rsidP="00465C80">
            <w:pPr>
              <w:ind w:right="-104"/>
              <w:jc w:val="center"/>
              <w:rPr>
                <w:rFonts w:ascii="Arial" w:hAnsi="Arial" w:cs="Arial"/>
                <w:sz w:val="20"/>
                <w:szCs w:val="20"/>
              </w:rPr>
            </w:pPr>
            <w:r w:rsidRPr="00465C80">
              <w:rPr>
                <w:rFonts w:ascii="Arial" w:hAnsi="Arial" w:cs="Arial"/>
                <w:sz w:val="20"/>
                <w:szCs w:val="20"/>
              </w:rPr>
              <w:t>6 November 2026</w:t>
            </w:r>
          </w:p>
        </w:tc>
        <w:tc>
          <w:tcPr>
            <w:tcW w:w="2127" w:type="dxa"/>
            <w:tcBorders>
              <w:top w:val="single" w:sz="4" w:space="0" w:color="auto"/>
              <w:left w:val="single" w:sz="4" w:space="0" w:color="auto"/>
              <w:bottom w:val="single" w:sz="4" w:space="0" w:color="auto"/>
              <w:right w:val="single" w:sz="4" w:space="0" w:color="auto"/>
            </w:tcBorders>
          </w:tcPr>
          <w:p w14:paraId="35EEE961" w14:textId="77777777" w:rsidR="003443EA" w:rsidRDefault="00F11F84" w:rsidP="00F26116">
            <w:pPr>
              <w:jc w:val="center"/>
              <w:rPr>
                <w:rFonts w:ascii="Arial" w:hAnsi="Arial" w:cs="Arial"/>
                <w:sz w:val="22"/>
                <w:szCs w:val="22"/>
                <w:lang w:eastAsia="en-IE"/>
              </w:rPr>
            </w:pPr>
            <w:r>
              <w:rPr>
                <w:rFonts w:ascii="Arial" w:hAnsi="Arial" w:cs="Arial"/>
                <w:sz w:val="22"/>
                <w:szCs w:val="22"/>
                <w:lang w:eastAsia="en-IE"/>
              </w:rPr>
              <w:t xml:space="preserve">Business, </w:t>
            </w:r>
          </w:p>
          <w:p w14:paraId="2971BB5C" w14:textId="5A20C33D" w:rsidR="00CD7897" w:rsidRPr="006B588A" w:rsidRDefault="00F11F84" w:rsidP="00F26116">
            <w:pPr>
              <w:jc w:val="center"/>
              <w:rPr>
                <w:rFonts w:ascii="Arial" w:hAnsi="Arial" w:cs="Arial"/>
                <w:sz w:val="22"/>
                <w:szCs w:val="22"/>
              </w:rPr>
            </w:pPr>
            <w:r>
              <w:rPr>
                <w:rFonts w:ascii="Arial" w:hAnsi="Arial" w:cs="Arial"/>
                <w:sz w:val="22"/>
                <w:szCs w:val="22"/>
                <w:lang w:eastAsia="en-IE"/>
              </w:rPr>
              <w:t>global social responsibility</w:t>
            </w:r>
            <w:r w:rsidR="003443EA">
              <w:rPr>
                <w:rFonts w:ascii="Arial" w:hAnsi="Arial" w:cs="Arial"/>
                <w:sz w:val="22"/>
                <w:szCs w:val="22"/>
                <w:lang w:eastAsia="en-IE"/>
              </w:rPr>
              <w:t>, power</w:t>
            </w:r>
            <w:r>
              <w:rPr>
                <w:rFonts w:ascii="Arial" w:hAnsi="Arial" w:cs="Arial"/>
                <w:sz w:val="22"/>
                <w:szCs w:val="22"/>
                <w:lang w:eastAsia="en-IE"/>
              </w:rPr>
              <w:t xml:space="preserve"> and</w:t>
            </w:r>
            <w:r w:rsidR="00495160">
              <w:rPr>
                <w:rFonts w:ascii="Arial" w:hAnsi="Arial" w:cs="Arial"/>
                <w:sz w:val="22"/>
                <w:szCs w:val="22"/>
                <w:lang w:eastAsia="en-IE"/>
              </w:rPr>
              <w:t xml:space="preserve"> governance: exploring issues</w:t>
            </w:r>
          </w:p>
        </w:tc>
        <w:tc>
          <w:tcPr>
            <w:tcW w:w="6237" w:type="dxa"/>
            <w:tcBorders>
              <w:top w:val="single" w:sz="4" w:space="0" w:color="auto"/>
              <w:left w:val="single" w:sz="4" w:space="0" w:color="auto"/>
              <w:bottom w:val="single" w:sz="4" w:space="0" w:color="auto"/>
              <w:right w:val="single" w:sz="4" w:space="0" w:color="auto"/>
            </w:tcBorders>
          </w:tcPr>
          <w:p w14:paraId="191AA572" w14:textId="77777777" w:rsidR="0042500B" w:rsidRDefault="009F3631" w:rsidP="00F26116">
            <w:pPr>
              <w:ind w:left="360" w:right="284"/>
              <w:jc w:val="center"/>
              <w:rPr>
                <w:rFonts w:ascii="Arial" w:hAnsi="Arial" w:cs="Arial"/>
                <w:i/>
                <w:iCs/>
                <w:sz w:val="20"/>
                <w:szCs w:val="20"/>
                <w:u w:val="single"/>
                <w:lang w:eastAsia="en-GB"/>
              </w:rPr>
            </w:pPr>
            <w:r w:rsidRPr="00621913">
              <w:rPr>
                <w:rFonts w:ascii="Arial" w:hAnsi="Arial" w:cs="Arial"/>
                <w:i/>
                <w:iCs/>
                <w:sz w:val="20"/>
                <w:szCs w:val="20"/>
                <w:u w:val="single"/>
                <w:lang w:eastAsia="en-GB"/>
              </w:rPr>
              <w:t xml:space="preserve">Tutorial </w:t>
            </w:r>
            <w:r w:rsidR="005B41FE" w:rsidRPr="00621913">
              <w:rPr>
                <w:rFonts w:ascii="Arial" w:hAnsi="Arial" w:cs="Arial"/>
                <w:i/>
                <w:iCs/>
                <w:sz w:val="20"/>
                <w:szCs w:val="20"/>
                <w:u w:val="single"/>
                <w:lang w:eastAsia="en-GB"/>
              </w:rPr>
              <w:t>5</w:t>
            </w:r>
            <w:r w:rsidR="00300B47">
              <w:rPr>
                <w:rFonts w:ascii="Arial" w:hAnsi="Arial" w:cs="Arial"/>
                <w:i/>
                <w:iCs/>
                <w:sz w:val="20"/>
                <w:szCs w:val="20"/>
                <w:u w:val="single"/>
                <w:lang w:eastAsia="en-GB"/>
              </w:rPr>
              <w:t xml:space="preserve"> – workshop</w:t>
            </w:r>
            <w:r w:rsidR="00FF719A">
              <w:rPr>
                <w:rFonts w:ascii="Arial" w:hAnsi="Arial" w:cs="Arial"/>
                <w:i/>
                <w:iCs/>
                <w:sz w:val="20"/>
                <w:szCs w:val="20"/>
                <w:u w:val="single"/>
                <w:lang w:eastAsia="en-GB"/>
              </w:rPr>
              <w:t xml:space="preserve"> </w:t>
            </w:r>
            <w:r w:rsidR="00F11F84">
              <w:rPr>
                <w:rFonts w:ascii="Arial" w:hAnsi="Arial" w:cs="Arial"/>
                <w:i/>
                <w:iCs/>
                <w:sz w:val="20"/>
                <w:szCs w:val="20"/>
                <w:u w:val="single"/>
                <w:lang w:eastAsia="en-GB"/>
              </w:rPr>
              <w:t xml:space="preserve">debrief </w:t>
            </w:r>
            <w:r w:rsidR="00FF719A">
              <w:rPr>
                <w:rFonts w:ascii="Arial" w:hAnsi="Arial" w:cs="Arial"/>
                <w:i/>
                <w:iCs/>
                <w:sz w:val="20"/>
                <w:szCs w:val="20"/>
                <w:u w:val="single"/>
                <w:lang w:eastAsia="en-GB"/>
              </w:rPr>
              <w:t>and group work</w:t>
            </w:r>
          </w:p>
          <w:p w14:paraId="4D58B934" w14:textId="77777777" w:rsidR="00495160" w:rsidRDefault="00495160" w:rsidP="00F26116">
            <w:pPr>
              <w:ind w:left="360" w:right="284"/>
              <w:jc w:val="center"/>
              <w:rPr>
                <w:rFonts w:ascii="Arial" w:hAnsi="Arial" w:cs="Arial"/>
                <w:sz w:val="20"/>
                <w:szCs w:val="20"/>
                <w:lang w:eastAsia="en-GB"/>
              </w:rPr>
            </w:pPr>
            <w:r>
              <w:rPr>
                <w:rFonts w:ascii="Arial" w:hAnsi="Arial" w:cs="Arial"/>
                <w:sz w:val="20"/>
                <w:szCs w:val="20"/>
                <w:lang w:eastAsia="en-GB"/>
              </w:rPr>
              <w:t>Special workshop guests: Dr Lorraine Tansey (Student Volunteer Ireland) and Clío</w:t>
            </w:r>
            <w:r w:rsidR="0048627E">
              <w:rPr>
                <w:rFonts w:ascii="Arial" w:hAnsi="Arial" w:cs="Arial"/>
                <w:sz w:val="20"/>
                <w:szCs w:val="20"/>
                <w:lang w:eastAsia="en-GB"/>
              </w:rPr>
              <w:t>dhna Malone (Gaisce)</w:t>
            </w:r>
          </w:p>
          <w:p w14:paraId="3F9B04C9" w14:textId="77777777" w:rsidR="0048627E" w:rsidRDefault="0048627E" w:rsidP="00F26116">
            <w:pPr>
              <w:ind w:left="360" w:right="284"/>
              <w:jc w:val="center"/>
              <w:rPr>
                <w:rFonts w:ascii="Arial" w:hAnsi="Arial" w:cs="Arial"/>
                <w:sz w:val="20"/>
                <w:szCs w:val="20"/>
                <w:lang w:eastAsia="en-GB"/>
              </w:rPr>
            </w:pPr>
          </w:p>
          <w:p w14:paraId="0B2D7DA9" w14:textId="2D5B0ADA" w:rsidR="008223B7" w:rsidRPr="008F08C4" w:rsidRDefault="008F08C4" w:rsidP="00F26116">
            <w:pPr>
              <w:ind w:left="360" w:right="284"/>
              <w:jc w:val="center"/>
              <w:rPr>
                <w:rFonts w:ascii="Arial" w:hAnsi="Arial" w:cs="Arial"/>
                <w:i/>
                <w:iCs/>
                <w:sz w:val="20"/>
                <w:szCs w:val="20"/>
                <w:lang w:eastAsia="en-GB"/>
              </w:rPr>
            </w:pPr>
            <w:r>
              <w:rPr>
                <w:rFonts w:ascii="Arial" w:hAnsi="Arial" w:cs="Arial"/>
                <w:i/>
                <w:iCs/>
                <w:sz w:val="20"/>
                <w:szCs w:val="20"/>
                <w:lang w:eastAsia="en-GB"/>
              </w:rPr>
              <w:t xml:space="preserve">Resources will be posted on Blackboard </w:t>
            </w:r>
            <w:r w:rsidR="00F166E2">
              <w:rPr>
                <w:rFonts w:ascii="Arial" w:hAnsi="Arial" w:cs="Arial"/>
                <w:i/>
                <w:iCs/>
                <w:sz w:val="20"/>
                <w:szCs w:val="20"/>
                <w:lang w:eastAsia="en-GB"/>
              </w:rPr>
              <w:t xml:space="preserve">and form part of the core module resources. </w:t>
            </w:r>
          </w:p>
        </w:tc>
      </w:tr>
      <w:tr w:rsidR="00F94263" w:rsidRPr="006B588A" w14:paraId="47CADB3C" w14:textId="77777777" w:rsidTr="000D0085">
        <w:tc>
          <w:tcPr>
            <w:tcW w:w="1135" w:type="dxa"/>
            <w:tcBorders>
              <w:top w:val="single" w:sz="4" w:space="0" w:color="auto"/>
              <w:left w:val="single" w:sz="4" w:space="0" w:color="auto"/>
              <w:bottom w:val="single" w:sz="4" w:space="0" w:color="auto"/>
              <w:right w:val="single" w:sz="4" w:space="0" w:color="auto"/>
            </w:tcBorders>
          </w:tcPr>
          <w:p w14:paraId="61B91189" w14:textId="143AC8E2" w:rsidR="00F94263" w:rsidRPr="006B588A" w:rsidRDefault="0032638C" w:rsidP="00F26116">
            <w:pPr>
              <w:jc w:val="center"/>
              <w:rPr>
                <w:rFonts w:ascii="Arial" w:hAnsi="Arial" w:cs="Arial"/>
                <w:sz w:val="22"/>
                <w:szCs w:val="22"/>
                <w:lang w:eastAsia="en-IE"/>
              </w:rPr>
            </w:pPr>
            <w:r>
              <w:rPr>
                <w:rFonts w:ascii="Arial" w:hAnsi="Arial" w:cs="Arial"/>
                <w:sz w:val="22"/>
                <w:szCs w:val="22"/>
                <w:lang w:eastAsia="en-IE"/>
              </w:rPr>
              <w:t>8</w:t>
            </w:r>
            <w:r w:rsidR="002739AA" w:rsidRPr="006B588A">
              <w:rPr>
                <w:rFonts w:ascii="Arial" w:hAnsi="Arial" w:cs="Arial"/>
                <w:sz w:val="22"/>
                <w:szCs w:val="22"/>
                <w:lang w:eastAsia="en-IE"/>
              </w:rPr>
              <w:t xml:space="preserve"> (11)</w:t>
            </w:r>
          </w:p>
        </w:tc>
        <w:tc>
          <w:tcPr>
            <w:tcW w:w="1417" w:type="dxa"/>
          </w:tcPr>
          <w:p w14:paraId="749B97DF" w14:textId="081FEE36" w:rsidR="007A23F6" w:rsidRPr="00465C80" w:rsidRDefault="005B41FE" w:rsidP="00465C80">
            <w:pPr>
              <w:ind w:right="-104"/>
              <w:jc w:val="center"/>
              <w:rPr>
                <w:rFonts w:ascii="Arial" w:hAnsi="Arial" w:cs="Arial"/>
                <w:sz w:val="20"/>
                <w:szCs w:val="20"/>
              </w:rPr>
            </w:pPr>
            <w:r w:rsidRPr="00465C80">
              <w:rPr>
                <w:rFonts w:ascii="Arial" w:hAnsi="Arial" w:cs="Arial"/>
                <w:sz w:val="20"/>
                <w:szCs w:val="20"/>
              </w:rPr>
              <w:t>13 November 2026</w:t>
            </w:r>
          </w:p>
        </w:tc>
        <w:tc>
          <w:tcPr>
            <w:tcW w:w="2127" w:type="dxa"/>
            <w:tcBorders>
              <w:top w:val="single" w:sz="4" w:space="0" w:color="auto"/>
              <w:left w:val="single" w:sz="4" w:space="0" w:color="auto"/>
              <w:bottom w:val="single" w:sz="4" w:space="0" w:color="auto"/>
              <w:right w:val="single" w:sz="4" w:space="0" w:color="auto"/>
            </w:tcBorders>
          </w:tcPr>
          <w:p w14:paraId="13E292CF" w14:textId="5DFBFD95" w:rsidR="00F94263" w:rsidRPr="006B588A" w:rsidRDefault="00FE3F96" w:rsidP="00F26116">
            <w:pPr>
              <w:ind w:right="284"/>
              <w:jc w:val="center"/>
              <w:rPr>
                <w:rFonts w:ascii="Arial" w:hAnsi="Arial" w:cs="Arial"/>
                <w:sz w:val="22"/>
                <w:szCs w:val="22"/>
              </w:rPr>
            </w:pPr>
            <w:r>
              <w:rPr>
                <w:rFonts w:ascii="Arial" w:hAnsi="Arial" w:cs="Arial"/>
                <w:sz w:val="22"/>
                <w:szCs w:val="22"/>
              </w:rPr>
              <w:t>Values-Driven Businesses,</w:t>
            </w:r>
            <w:r w:rsidR="00441246">
              <w:rPr>
                <w:rFonts w:ascii="Arial" w:hAnsi="Arial" w:cs="Arial"/>
                <w:sz w:val="22"/>
                <w:szCs w:val="22"/>
              </w:rPr>
              <w:t xml:space="preserve"> </w:t>
            </w:r>
            <w:r w:rsidR="00D16922">
              <w:rPr>
                <w:rFonts w:ascii="Arial" w:hAnsi="Arial" w:cs="Arial"/>
                <w:sz w:val="22"/>
                <w:szCs w:val="22"/>
              </w:rPr>
              <w:t xml:space="preserve">Citizenship </w:t>
            </w:r>
            <w:r w:rsidR="008A4BD2" w:rsidRPr="006B588A">
              <w:rPr>
                <w:rFonts w:ascii="Arial" w:hAnsi="Arial" w:cs="Arial"/>
                <w:sz w:val="22"/>
                <w:szCs w:val="22"/>
              </w:rPr>
              <w:t>and</w:t>
            </w:r>
            <w:r w:rsidR="00B6058D" w:rsidRPr="006B588A">
              <w:rPr>
                <w:rFonts w:ascii="Arial" w:hAnsi="Arial" w:cs="Arial"/>
                <w:sz w:val="22"/>
                <w:szCs w:val="22"/>
              </w:rPr>
              <w:t xml:space="preserve"> </w:t>
            </w:r>
            <w:r w:rsidR="00D16922">
              <w:rPr>
                <w:rFonts w:ascii="Arial" w:hAnsi="Arial" w:cs="Arial"/>
                <w:sz w:val="22"/>
                <w:szCs w:val="22"/>
              </w:rPr>
              <w:t>Sustainability</w:t>
            </w:r>
          </w:p>
        </w:tc>
        <w:tc>
          <w:tcPr>
            <w:tcW w:w="6237" w:type="dxa"/>
            <w:tcBorders>
              <w:top w:val="single" w:sz="4" w:space="0" w:color="auto"/>
              <w:left w:val="single" w:sz="4" w:space="0" w:color="auto"/>
              <w:bottom w:val="single" w:sz="4" w:space="0" w:color="auto"/>
              <w:right w:val="single" w:sz="4" w:space="0" w:color="auto"/>
            </w:tcBorders>
          </w:tcPr>
          <w:p w14:paraId="7F1FC9BC" w14:textId="16009083" w:rsidR="00F94263" w:rsidRDefault="0040133B" w:rsidP="00F26116">
            <w:pPr>
              <w:ind w:left="360" w:right="284"/>
              <w:jc w:val="center"/>
              <w:rPr>
                <w:rFonts w:ascii="Arial" w:hAnsi="Arial" w:cs="Arial"/>
                <w:i/>
                <w:iCs/>
                <w:sz w:val="20"/>
                <w:szCs w:val="20"/>
                <w:u w:val="single"/>
                <w:lang w:eastAsia="en-GB"/>
              </w:rPr>
            </w:pPr>
            <w:r w:rsidRPr="00621913">
              <w:rPr>
                <w:rFonts w:ascii="Arial" w:hAnsi="Arial" w:cs="Arial"/>
                <w:i/>
                <w:iCs/>
                <w:sz w:val="20"/>
                <w:szCs w:val="20"/>
                <w:u w:val="single"/>
                <w:lang w:eastAsia="en-GB"/>
              </w:rPr>
              <w:t>Tutorial 6</w:t>
            </w:r>
            <w:r w:rsidR="00FF719A">
              <w:rPr>
                <w:rFonts w:ascii="Arial" w:hAnsi="Arial" w:cs="Arial"/>
                <w:i/>
                <w:iCs/>
                <w:sz w:val="20"/>
                <w:szCs w:val="20"/>
                <w:u w:val="single"/>
                <w:lang w:eastAsia="en-GB"/>
              </w:rPr>
              <w:t xml:space="preserve"> – Group work</w:t>
            </w:r>
          </w:p>
          <w:p w14:paraId="6CDF901D" w14:textId="625FE457" w:rsidR="00FE3F96" w:rsidRDefault="00FE3F96" w:rsidP="00F166E2">
            <w:pPr>
              <w:ind w:left="459" w:right="284" w:hanging="459"/>
              <w:rPr>
                <w:rFonts w:ascii="Arial" w:hAnsi="Arial" w:cs="Arial"/>
                <w:sz w:val="20"/>
                <w:szCs w:val="20"/>
              </w:rPr>
            </w:pPr>
            <w:r w:rsidRPr="00B76FE4">
              <w:rPr>
                <w:rFonts w:ascii="Arial" w:hAnsi="Arial" w:cs="Arial"/>
                <w:sz w:val="20"/>
                <w:szCs w:val="20"/>
              </w:rPr>
              <w:t xml:space="preserve">Jones, G. (2023). </w:t>
            </w:r>
            <w:r w:rsidRPr="00B76FE4">
              <w:rPr>
                <w:rFonts w:ascii="Arial" w:hAnsi="Arial" w:cs="Arial"/>
                <w:i/>
                <w:iCs/>
                <w:sz w:val="20"/>
                <w:szCs w:val="20"/>
              </w:rPr>
              <w:t>Deeply responsible business: A global history of values-driven leadership</w:t>
            </w:r>
            <w:r w:rsidRPr="00B76FE4">
              <w:rPr>
                <w:rFonts w:ascii="Arial" w:hAnsi="Arial" w:cs="Arial"/>
                <w:sz w:val="20"/>
                <w:szCs w:val="20"/>
              </w:rPr>
              <w:t>.</w:t>
            </w:r>
            <w:r>
              <w:rPr>
                <w:rFonts w:ascii="Arial" w:hAnsi="Arial" w:cs="Arial"/>
                <w:sz w:val="20"/>
                <w:szCs w:val="20"/>
              </w:rPr>
              <w:t xml:space="preserve"> ‘Chapter 8: </w:t>
            </w:r>
            <w:r w:rsidRPr="00DA7B6D">
              <w:rPr>
                <w:rFonts w:ascii="Arial" w:hAnsi="Arial" w:cs="Arial"/>
                <w:sz w:val="20"/>
                <w:szCs w:val="20"/>
              </w:rPr>
              <w:t>The Rise of Values-Driven Businesses: Anita Roddick and the Challenge of Growth</w:t>
            </w:r>
            <w:r>
              <w:rPr>
                <w:rFonts w:ascii="Arial" w:hAnsi="Arial" w:cs="Arial"/>
                <w:sz w:val="20"/>
                <w:szCs w:val="20"/>
              </w:rPr>
              <w:t>.’</w:t>
            </w:r>
            <w:r w:rsidRPr="00B76FE4">
              <w:rPr>
                <w:rFonts w:ascii="Arial" w:hAnsi="Arial" w:cs="Arial"/>
                <w:sz w:val="20"/>
                <w:szCs w:val="20"/>
              </w:rPr>
              <w:t xml:space="preserve"> Harvard University Press</w:t>
            </w:r>
            <w:r>
              <w:rPr>
                <w:rFonts w:ascii="Arial" w:hAnsi="Arial" w:cs="Arial"/>
                <w:sz w:val="20"/>
                <w:szCs w:val="20"/>
              </w:rPr>
              <w:t xml:space="preserve">, pp. </w:t>
            </w:r>
            <w:r w:rsidR="00A44901">
              <w:rPr>
                <w:rFonts w:ascii="Arial" w:hAnsi="Arial" w:cs="Arial"/>
                <w:sz w:val="20"/>
                <w:szCs w:val="20"/>
              </w:rPr>
              <w:t>211-240.</w:t>
            </w:r>
          </w:p>
          <w:p w14:paraId="28EC2F8D" w14:textId="3C191A0E" w:rsidR="00C77F43" w:rsidRDefault="007E69E0" w:rsidP="00F166E2">
            <w:pPr>
              <w:ind w:left="463" w:right="284" w:hanging="463"/>
              <w:rPr>
                <w:rFonts w:ascii="Arial" w:hAnsi="Arial" w:cs="Arial"/>
                <w:sz w:val="20"/>
                <w:szCs w:val="20"/>
                <w:lang w:eastAsia="en-GB"/>
              </w:rPr>
            </w:pPr>
            <w:r w:rsidRPr="007E69E0">
              <w:rPr>
                <w:rFonts w:ascii="Arial" w:hAnsi="Arial" w:cs="Arial"/>
                <w:sz w:val="20"/>
                <w:szCs w:val="20"/>
                <w:lang w:eastAsia="en-GB"/>
              </w:rPr>
              <w:t xml:space="preserve">Carroll, A. B., Brown, J. A., &amp; Buchholtz, A. K. (2018). </w:t>
            </w:r>
            <w:r w:rsidRPr="007E69E0">
              <w:rPr>
                <w:rFonts w:ascii="Arial" w:hAnsi="Arial" w:cs="Arial"/>
                <w:i/>
                <w:iCs/>
                <w:sz w:val="20"/>
                <w:szCs w:val="20"/>
                <w:lang w:eastAsia="en-GB"/>
              </w:rPr>
              <w:t>Business &amp; society: Ethics, sustainability &amp; stakeholder management</w:t>
            </w:r>
            <w:r w:rsidRPr="007E69E0">
              <w:rPr>
                <w:rFonts w:ascii="Arial" w:hAnsi="Arial" w:cs="Arial"/>
                <w:sz w:val="20"/>
                <w:szCs w:val="20"/>
                <w:lang w:eastAsia="en-GB"/>
              </w:rPr>
              <w:t xml:space="preserve"> (10th ed.)</w:t>
            </w:r>
            <w:r w:rsidR="00B7453C">
              <w:rPr>
                <w:rFonts w:ascii="Arial" w:hAnsi="Arial" w:cs="Arial"/>
                <w:sz w:val="20"/>
                <w:szCs w:val="20"/>
                <w:lang w:eastAsia="en-GB"/>
              </w:rPr>
              <w:t>. ‘Chapter 2: Corporate</w:t>
            </w:r>
            <w:r w:rsidR="00441246">
              <w:rPr>
                <w:rFonts w:ascii="Arial" w:hAnsi="Arial" w:cs="Arial"/>
                <w:sz w:val="20"/>
                <w:szCs w:val="20"/>
                <w:lang w:eastAsia="en-GB"/>
              </w:rPr>
              <w:t xml:space="preserve"> Social </w:t>
            </w:r>
            <w:proofErr w:type="spellStart"/>
            <w:r w:rsidR="00441246">
              <w:rPr>
                <w:rFonts w:ascii="Arial" w:hAnsi="Arial" w:cs="Arial"/>
                <w:sz w:val="20"/>
                <w:szCs w:val="20"/>
                <w:lang w:eastAsia="en-GB"/>
              </w:rPr>
              <w:t>Responsiblility</w:t>
            </w:r>
            <w:proofErr w:type="spellEnd"/>
            <w:r w:rsidR="00441246">
              <w:rPr>
                <w:rFonts w:ascii="Arial" w:hAnsi="Arial" w:cs="Arial"/>
                <w:sz w:val="20"/>
                <w:szCs w:val="20"/>
                <w:lang w:eastAsia="en-GB"/>
              </w:rPr>
              <w:t>, Citizenship and Sustainability.’</w:t>
            </w:r>
            <w:r w:rsidR="00B7453C">
              <w:rPr>
                <w:rFonts w:ascii="Arial" w:hAnsi="Arial" w:cs="Arial"/>
                <w:sz w:val="20"/>
                <w:szCs w:val="20"/>
                <w:lang w:eastAsia="en-GB"/>
              </w:rPr>
              <w:t xml:space="preserve"> </w:t>
            </w:r>
            <w:r w:rsidRPr="007E69E0">
              <w:rPr>
                <w:rFonts w:ascii="Arial" w:hAnsi="Arial" w:cs="Arial"/>
                <w:sz w:val="20"/>
                <w:szCs w:val="20"/>
                <w:lang w:eastAsia="en-GB"/>
              </w:rPr>
              <w:t>Cengage Learning</w:t>
            </w:r>
            <w:r w:rsidR="004B0B43">
              <w:rPr>
                <w:rFonts w:ascii="Arial" w:hAnsi="Arial" w:cs="Arial"/>
                <w:sz w:val="20"/>
                <w:szCs w:val="20"/>
                <w:lang w:eastAsia="en-GB"/>
              </w:rPr>
              <w:t xml:space="preserve">, </w:t>
            </w:r>
            <w:r w:rsidR="008B6B06">
              <w:rPr>
                <w:rFonts w:ascii="Arial" w:hAnsi="Arial" w:cs="Arial"/>
                <w:sz w:val="20"/>
                <w:szCs w:val="20"/>
                <w:lang w:eastAsia="en-GB"/>
              </w:rPr>
              <w:t xml:space="preserve">extract </w:t>
            </w:r>
            <w:r w:rsidR="004B0B43">
              <w:rPr>
                <w:rFonts w:ascii="Arial" w:hAnsi="Arial" w:cs="Arial"/>
                <w:sz w:val="20"/>
                <w:szCs w:val="20"/>
                <w:lang w:eastAsia="en-GB"/>
              </w:rPr>
              <w:t>pp. 3</w:t>
            </w:r>
            <w:r w:rsidR="008B6B06">
              <w:rPr>
                <w:rFonts w:ascii="Arial" w:hAnsi="Arial" w:cs="Arial"/>
                <w:sz w:val="20"/>
                <w:szCs w:val="20"/>
                <w:lang w:eastAsia="en-GB"/>
              </w:rPr>
              <w:t>5</w:t>
            </w:r>
            <w:r w:rsidR="004B0B43">
              <w:rPr>
                <w:rFonts w:ascii="Arial" w:hAnsi="Arial" w:cs="Arial"/>
                <w:sz w:val="20"/>
                <w:szCs w:val="20"/>
                <w:lang w:eastAsia="en-GB"/>
              </w:rPr>
              <w:t xml:space="preserve"> </w:t>
            </w:r>
            <w:r w:rsidR="00F44FF6">
              <w:rPr>
                <w:rFonts w:ascii="Arial" w:hAnsi="Arial" w:cs="Arial"/>
                <w:sz w:val="20"/>
                <w:szCs w:val="20"/>
                <w:lang w:eastAsia="en-GB"/>
              </w:rPr>
              <w:t>–</w:t>
            </w:r>
            <w:r w:rsidR="004B0B43">
              <w:rPr>
                <w:rFonts w:ascii="Arial" w:hAnsi="Arial" w:cs="Arial"/>
                <w:sz w:val="20"/>
                <w:szCs w:val="20"/>
                <w:lang w:eastAsia="en-GB"/>
              </w:rPr>
              <w:t xml:space="preserve"> </w:t>
            </w:r>
            <w:r w:rsidR="008B6B06">
              <w:rPr>
                <w:rFonts w:ascii="Arial" w:hAnsi="Arial" w:cs="Arial"/>
                <w:sz w:val="20"/>
                <w:szCs w:val="20"/>
                <w:lang w:eastAsia="en-GB"/>
              </w:rPr>
              <w:t>47</w:t>
            </w:r>
            <w:r w:rsidR="00F44FF6">
              <w:rPr>
                <w:rFonts w:ascii="Arial" w:hAnsi="Arial" w:cs="Arial"/>
                <w:sz w:val="20"/>
                <w:szCs w:val="20"/>
                <w:lang w:eastAsia="en-GB"/>
              </w:rPr>
              <w:t>.</w:t>
            </w:r>
          </w:p>
          <w:p w14:paraId="7626C119" w14:textId="4EB9B612" w:rsidR="00C77F43" w:rsidRPr="007E69E0" w:rsidRDefault="00C77F43" w:rsidP="00F166E2">
            <w:pPr>
              <w:ind w:left="463" w:right="284" w:hanging="463"/>
              <w:rPr>
                <w:rFonts w:ascii="Arial" w:hAnsi="Arial" w:cs="Arial"/>
                <w:sz w:val="20"/>
                <w:szCs w:val="20"/>
                <w:lang w:eastAsia="en-GB"/>
              </w:rPr>
            </w:pPr>
            <w:r>
              <w:rPr>
                <w:rFonts w:ascii="Arial" w:hAnsi="Arial" w:cs="Arial"/>
                <w:sz w:val="20"/>
                <w:szCs w:val="20"/>
                <w:lang w:eastAsia="en-GB"/>
              </w:rPr>
              <w:t xml:space="preserve">Listen: </w:t>
            </w:r>
            <w:r w:rsidR="00917383">
              <w:rPr>
                <w:rFonts w:ascii="Arial" w:hAnsi="Arial" w:cs="Arial"/>
                <w:sz w:val="20"/>
                <w:szCs w:val="20"/>
                <w:lang w:eastAsia="en-GB"/>
              </w:rPr>
              <w:t>That Great Business Show</w:t>
            </w:r>
            <w:r w:rsidR="000170E5">
              <w:rPr>
                <w:rFonts w:ascii="Arial" w:hAnsi="Arial" w:cs="Arial"/>
                <w:sz w:val="20"/>
                <w:szCs w:val="20"/>
                <w:lang w:eastAsia="en-GB"/>
              </w:rPr>
              <w:t xml:space="preserve"> with </w:t>
            </w:r>
            <w:r w:rsidR="000170E5" w:rsidRPr="000170E5">
              <w:rPr>
                <w:rFonts w:ascii="Arial" w:hAnsi="Arial" w:cs="Arial"/>
                <w:sz w:val="20"/>
                <w:szCs w:val="20"/>
                <w:lang w:eastAsia="en-GB"/>
              </w:rPr>
              <w:t xml:space="preserve">Conall Ó </w:t>
            </w:r>
            <w:proofErr w:type="gramStart"/>
            <w:r w:rsidR="000170E5" w:rsidRPr="000170E5">
              <w:rPr>
                <w:rFonts w:ascii="Arial" w:hAnsi="Arial" w:cs="Arial"/>
                <w:sz w:val="20"/>
                <w:szCs w:val="20"/>
                <w:lang w:eastAsia="en-GB"/>
              </w:rPr>
              <w:t>Móráin</w:t>
            </w:r>
            <w:r w:rsidR="000170E5">
              <w:rPr>
                <w:rFonts w:ascii="Arial" w:hAnsi="Arial" w:cs="Arial"/>
                <w:b/>
                <w:bCs/>
                <w:sz w:val="20"/>
                <w:szCs w:val="20"/>
                <w:lang w:eastAsia="en-GB"/>
              </w:rPr>
              <w:t>.</w:t>
            </w:r>
            <w:r w:rsidR="000170E5">
              <w:rPr>
                <w:rFonts w:ascii="Arial" w:hAnsi="Arial" w:cs="Arial"/>
                <w:sz w:val="20"/>
                <w:szCs w:val="20"/>
                <w:lang w:eastAsia="en-GB"/>
              </w:rPr>
              <w:t>(</w:t>
            </w:r>
            <w:proofErr w:type="gramEnd"/>
            <w:r w:rsidR="000170E5">
              <w:rPr>
                <w:rFonts w:ascii="Arial" w:hAnsi="Arial" w:cs="Arial"/>
                <w:sz w:val="20"/>
                <w:szCs w:val="20"/>
                <w:lang w:eastAsia="en-GB"/>
              </w:rPr>
              <w:t xml:space="preserve">2026) </w:t>
            </w:r>
            <w:r w:rsidR="00917383" w:rsidRPr="00863784">
              <w:rPr>
                <w:rFonts w:ascii="Arial" w:hAnsi="Arial" w:cs="Arial"/>
                <w:sz w:val="20"/>
                <w:szCs w:val="20"/>
                <w:lang w:eastAsia="en-GB"/>
              </w:rPr>
              <w:t>‘Episode 305 George Clooney Made Coffee Pods Sexy. Sofia Kalfa Is Cleaning Up the Mess,’</w:t>
            </w:r>
            <w:r w:rsidR="000170E5" w:rsidRPr="00863784">
              <w:rPr>
                <w:rFonts w:ascii="Arial" w:hAnsi="Arial" w:cs="Arial"/>
                <w:sz w:val="20"/>
                <w:szCs w:val="20"/>
                <w:lang w:eastAsia="en-GB"/>
              </w:rPr>
              <w:t xml:space="preserve"> </w:t>
            </w:r>
            <w:r w:rsidR="00AA2967" w:rsidRPr="00863784">
              <w:rPr>
                <w:rFonts w:ascii="Arial" w:hAnsi="Arial" w:cs="Arial"/>
                <w:sz w:val="20"/>
                <w:szCs w:val="20"/>
                <w:lang w:eastAsia="en-GB"/>
              </w:rPr>
              <w:t>28</w:t>
            </w:r>
            <w:r w:rsidR="00AA2967" w:rsidRPr="00863784">
              <w:rPr>
                <w:rFonts w:ascii="Arial" w:hAnsi="Arial" w:cs="Arial"/>
                <w:sz w:val="20"/>
                <w:szCs w:val="20"/>
                <w:vertAlign w:val="superscript"/>
                <w:lang w:eastAsia="en-GB"/>
              </w:rPr>
              <w:t>th</w:t>
            </w:r>
            <w:r w:rsidR="00AA2967" w:rsidRPr="00863784">
              <w:rPr>
                <w:rFonts w:ascii="Arial" w:hAnsi="Arial" w:cs="Arial"/>
                <w:sz w:val="20"/>
                <w:szCs w:val="20"/>
                <w:lang w:eastAsia="en-GB"/>
              </w:rPr>
              <w:t xml:space="preserve"> July. </w:t>
            </w:r>
            <w:r w:rsidR="00863784" w:rsidRPr="00863784">
              <w:rPr>
                <w:rFonts w:ascii="Arial" w:hAnsi="Arial" w:cs="Arial"/>
                <w:sz w:val="20"/>
                <w:szCs w:val="20"/>
                <w:lang w:eastAsia="en-GB"/>
              </w:rPr>
              <w:t xml:space="preserve">(37 min) </w:t>
            </w:r>
            <w:hyperlink r:id="rId22" w:history="1">
              <w:r w:rsidR="00AA2967" w:rsidRPr="00863784">
                <w:rPr>
                  <w:rStyle w:val="Hyperlink"/>
                  <w:rFonts w:ascii="Arial" w:hAnsi="Arial" w:cs="Arial"/>
                  <w:sz w:val="20"/>
                  <w:szCs w:val="20"/>
                  <w:lang w:eastAsia="en-GB"/>
                </w:rPr>
                <w:t>Link</w:t>
              </w:r>
            </w:hyperlink>
            <w:r w:rsidR="00863784" w:rsidRPr="00863784">
              <w:rPr>
                <w:rFonts w:ascii="Arial" w:hAnsi="Arial" w:cs="Arial"/>
                <w:sz w:val="20"/>
                <w:szCs w:val="20"/>
                <w:lang w:eastAsia="en-GB"/>
              </w:rPr>
              <w:t xml:space="preserve"> or </w:t>
            </w:r>
            <w:r w:rsidR="00AA2967" w:rsidRPr="00863784">
              <w:rPr>
                <w:rFonts w:ascii="Arial" w:hAnsi="Arial" w:cs="Arial"/>
                <w:sz w:val="20"/>
                <w:szCs w:val="20"/>
                <w:lang w:eastAsia="en-GB"/>
              </w:rPr>
              <w:t xml:space="preserve"> </w:t>
            </w:r>
            <w:hyperlink r:id="rId23" w:history="1">
              <w:r w:rsidR="00FB0C4C" w:rsidRPr="00863784">
                <w:rPr>
                  <w:rStyle w:val="Hyperlink"/>
                  <w:rFonts w:ascii="Arial" w:hAnsi="Arial" w:cs="Arial"/>
                  <w:sz w:val="20"/>
                  <w:szCs w:val="20"/>
                  <w:lang w:eastAsia="en-GB"/>
                </w:rPr>
                <w:t>Spotify</w:t>
              </w:r>
            </w:hyperlink>
            <w:r w:rsidR="00863784" w:rsidRPr="00863784">
              <w:rPr>
                <w:rFonts w:ascii="Arial" w:hAnsi="Arial" w:cs="Arial"/>
                <w:sz w:val="20"/>
                <w:szCs w:val="20"/>
                <w:lang w:eastAsia="en-GB"/>
              </w:rPr>
              <w:t>.</w:t>
            </w:r>
            <w:r w:rsidR="00FB0C4C" w:rsidRPr="00863784">
              <w:rPr>
                <w:rFonts w:ascii="Arial" w:hAnsi="Arial" w:cs="Arial"/>
                <w:sz w:val="20"/>
                <w:szCs w:val="20"/>
                <w:lang w:eastAsia="en-GB"/>
              </w:rPr>
              <w:t xml:space="preserve"> </w:t>
            </w:r>
          </w:p>
        </w:tc>
      </w:tr>
      <w:tr w:rsidR="00DE55FE" w:rsidRPr="006B588A" w14:paraId="2EE1FAA3" w14:textId="77777777" w:rsidTr="000D0085">
        <w:tc>
          <w:tcPr>
            <w:tcW w:w="10916" w:type="dxa"/>
            <w:gridSpan w:val="4"/>
            <w:tcBorders>
              <w:top w:val="single" w:sz="4" w:space="0" w:color="auto"/>
              <w:left w:val="single" w:sz="4" w:space="0" w:color="auto"/>
              <w:bottom w:val="single" w:sz="4" w:space="0" w:color="auto"/>
              <w:right w:val="single" w:sz="4" w:space="0" w:color="auto"/>
            </w:tcBorders>
          </w:tcPr>
          <w:p w14:paraId="2AF9092E" w14:textId="719E22AB" w:rsidR="00DE55FE" w:rsidRPr="0048456D" w:rsidRDefault="00DE55FE" w:rsidP="004344A5">
            <w:pPr>
              <w:ind w:right="284"/>
              <w:jc w:val="center"/>
              <w:rPr>
                <w:rFonts w:ascii="Arial" w:hAnsi="Arial" w:cs="Arial"/>
                <w:b/>
                <w:bCs/>
                <w:sz w:val="20"/>
                <w:szCs w:val="20"/>
                <w:lang w:eastAsia="en-GB"/>
              </w:rPr>
            </w:pPr>
            <w:r w:rsidRPr="0048456D">
              <w:rPr>
                <w:rFonts w:ascii="Arial" w:hAnsi="Arial" w:cs="Arial"/>
                <w:b/>
                <w:bCs/>
                <w:sz w:val="20"/>
                <w:szCs w:val="20"/>
                <w:lang w:eastAsia="en-GB"/>
              </w:rPr>
              <w:t xml:space="preserve">Assignment due: </w:t>
            </w:r>
            <w:r w:rsidR="0048456D" w:rsidRPr="0048456D">
              <w:rPr>
                <w:rFonts w:ascii="Arial" w:hAnsi="Arial" w:cs="Arial"/>
                <w:b/>
                <w:bCs/>
                <w:sz w:val="20"/>
                <w:szCs w:val="20"/>
                <w:lang w:eastAsia="en-GB"/>
              </w:rPr>
              <w:t>Group written assignment (2,500 words) Thursday 19</w:t>
            </w:r>
            <w:r w:rsidR="0048456D" w:rsidRPr="0048456D">
              <w:rPr>
                <w:rFonts w:ascii="Arial" w:hAnsi="Arial" w:cs="Arial"/>
                <w:b/>
                <w:bCs/>
                <w:sz w:val="20"/>
                <w:szCs w:val="20"/>
                <w:vertAlign w:val="superscript"/>
                <w:lang w:eastAsia="en-GB"/>
              </w:rPr>
              <w:t>th</w:t>
            </w:r>
            <w:r w:rsidR="0048456D" w:rsidRPr="0048456D">
              <w:rPr>
                <w:rFonts w:ascii="Arial" w:hAnsi="Arial" w:cs="Arial"/>
                <w:b/>
                <w:bCs/>
                <w:sz w:val="20"/>
                <w:szCs w:val="20"/>
                <w:lang w:eastAsia="en-GB"/>
              </w:rPr>
              <w:t xml:space="preserve"> November 2026</w:t>
            </w:r>
          </w:p>
        </w:tc>
      </w:tr>
      <w:tr w:rsidR="00F94263" w:rsidRPr="006B588A" w14:paraId="41DE2E79" w14:textId="77777777" w:rsidTr="000D0085">
        <w:tc>
          <w:tcPr>
            <w:tcW w:w="1135" w:type="dxa"/>
            <w:tcBorders>
              <w:top w:val="single" w:sz="4" w:space="0" w:color="auto"/>
              <w:left w:val="single" w:sz="4" w:space="0" w:color="auto"/>
              <w:bottom w:val="single" w:sz="4" w:space="0" w:color="auto"/>
              <w:right w:val="single" w:sz="4" w:space="0" w:color="auto"/>
            </w:tcBorders>
          </w:tcPr>
          <w:p w14:paraId="7CCD71BA" w14:textId="09BC7B84" w:rsidR="00F94263" w:rsidRPr="006B588A" w:rsidRDefault="0032638C" w:rsidP="00F26116">
            <w:pPr>
              <w:jc w:val="center"/>
              <w:rPr>
                <w:rFonts w:ascii="Arial" w:hAnsi="Arial" w:cs="Arial"/>
                <w:sz w:val="22"/>
                <w:szCs w:val="22"/>
                <w:lang w:eastAsia="en-IE"/>
              </w:rPr>
            </w:pPr>
            <w:r>
              <w:rPr>
                <w:rFonts w:ascii="Arial" w:hAnsi="Arial" w:cs="Arial"/>
                <w:sz w:val="22"/>
                <w:szCs w:val="22"/>
                <w:lang w:eastAsia="en-IE"/>
              </w:rPr>
              <w:t>9</w:t>
            </w:r>
            <w:r w:rsidR="002739AA" w:rsidRPr="006B588A">
              <w:rPr>
                <w:rFonts w:ascii="Arial" w:hAnsi="Arial" w:cs="Arial"/>
                <w:sz w:val="22"/>
                <w:szCs w:val="22"/>
                <w:lang w:eastAsia="en-IE"/>
              </w:rPr>
              <w:t xml:space="preserve"> (12)</w:t>
            </w:r>
          </w:p>
        </w:tc>
        <w:tc>
          <w:tcPr>
            <w:tcW w:w="1417" w:type="dxa"/>
          </w:tcPr>
          <w:p w14:paraId="5422A6B4" w14:textId="4453F401" w:rsidR="00F94263" w:rsidRPr="00465C80" w:rsidRDefault="0040133B" w:rsidP="00465C80">
            <w:pPr>
              <w:ind w:right="-104"/>
              <w:jc w:val="center"/>
              <w:rPr>
                <w:rFonts w:ascii="Arial" w:hAnsi="Arial" w:cs="Arial"/>
                <w:sz w:val="20"/>
                <w:szCs w:val="20"/>
              </w:rPr>
            </w:pPr>
            <w:r w:rsidRPr="00465C80">
              <w:rPr>
                <w:rFonts w:ascii="Arial" w:hAnsi="Arial" w:cs="Arial"/>
                <w:sz w:val="20"/>
                <w:szCs w:val="20"/>
              </w:rPr>
              <w:t>20 November 2026</w:t>
            </w:r>
          </w:p>
        </w:tc>
        <w:tc>
          <w:tcPr>
            <w:tcW w:w="2127" w:type="dxa"/>
            <w:tcBorders>
              <w:top w:val="single" w:sz="4" w:space="0" w:color="auto"/>
              <w:left w:val="single" w:sz="4" w:space="0" w:color="auto"/>
              <w:bottom w:val="single" w:sz="4" w:space="0" w:color="auto"/>
              <w:right w:val="single" w:sz="4" w:space="0" w:color="auto"/>
            </w:tcBorders>
          </w:tcPr>
          <w:p w14:paraId="7090F4DD" w14:textId="16BC99EE" w:rsidR="00F94263" w:rsidRPr="006B588A" w:rsidRDefault="00EB36F0" w:rsidP="00F26116">
            <w:pPr>
              <w:ind w:right="284"/>
              <w:jc w:val="center"/>
              <w:rPr>
                <w:rFonts w:ascii="Arial" w:hAnsi="Arial" w:cs="Arial"/>
                <w:sz w:val="22"/>
                <w:szCs w:val="22"/>
              </w:rPr>
            </w:pPr>
            <w:r w:rsidRPr="006B588A">
              <w:rPr>
                <w:rFonts w:ascii="Arial" w:hAnsi="Arial" w:cs="Arial"/>
                <w:sz w:val="22"/>
                <w:szCs w:val="22"/>
              </w:rPr>
              <w:t xml:space="preserve">Group </w:t>
            </w:r>
            <w:r w:rsidR="00AE52C1" w:rsidRPr="006B588A">
              <w:rPr>
                <w:rFonts w:ascii="Arial" w:hAnsi="Arial" w:cs="Arial"/>
                <w:sz w:val="22"/>
                <w:szCs w:val="22"/>
              </w:rPr>
              <w:t>workshop</w:t>
            </w:r>
          </w:p>
        </w:tc>
        <w:tc>
          <w:tcPr>
            <w:tcW w:w="6237" w:type="dxa"/>
            <w:tcBorders>
              <w:top w:val="single" w:sz="4" w:space="0" w:color="auto"/>
              <w:left w:val="single" w:sz="4" w:space="0" w:color="auto"/>
              <w:bottom w:val="single" w:sz="4" w:space="0" w:color="auto"/>
              <w:right w:val="single" w:sz="4" w:space="0" w:color="auto"/>
            </w:tcBorders>
          </w:tcPr>
          <w:p w14:paraId="5824C27F" w14:textId="776F8028" w:rsidR="004344A5" w:rsidRPr="00621913" w:rsidRDefault="004344A5" w:rsidP="004344A5">
            <w:pPr>
              <w:ind w:right="284"/>
              <w:jc w:val="center"/>
              <w:rPr>
                <w:rFonts w:ascii="Arial" w:hAnsi="Arial" w:cs="Arial"/>
                <w:i/>
                <w:iCs/>
                <w:sz w:val="20"/>
                <w:szCs w:val="20"/>
                <w:u w:val="single"/>
                <w:lang w:eastAsia="en-GB"/>
              </w:rPr>
            </w:pPr>
            <w:r w:rsidRPr="00621913">
              <w:rPr>
                <w:rFonts w:ascii="Arial" w:hAnsi="Arial" w:cs="Arial"/>
                <w:i/>
                <w:iCs/>
                <w:sz w:val="20"/>
                <w:szCs w:val="20"/>
                <w:u w:val="single"/>
                <w:lang w:eastAsia="en-GB"/>
              </w:rPr>
              <w:t>Tutorial 7</w:t>
            </w:r>
            <w:r w:rsidR="00B206FF">
              <w:rPr>
                <w:rFonts w:ascii="Arial" w:hAnsi="Arial" w:cs="Arial"/>
                <w:i/>
                <w:iCs/>
                <w:sz w:val="20"/>
                <w:szCs w:val="20"/>
                <w:u w:val="single"/>
                <w:lang w:eastAsia="en-GB"/>
              </w:rPr>
              <w:t xml:space="preserve"> – Group presentations</w:t>
            </w:r>
          </w:p>
          <w:p w14:paraId="040EABB7" w14:textId="50352986" w:rsidR="00F94263" w:rsidRPr="00621913" w:rsidRDefault="0040133B" w:rsidP="00F26116">
            <w:pPr>
              <w:ind w:left="360" w:right="284"/>
              <w:jc w:val="center"/>
              <w:rPr>
                <w:rFonts w:ascii="Arial" w:hAnsi="Arial" w:cs="Arial"/>
                <w:b/>
                <w:bCs/>
                <w:sz w:val="20"/>
                <w:szCs w:val="20"/>
              </w:rPr>
            </w:pPr>
            <w:r w:rsidRPr="00621913">
              <w:rPr>
                <w:rFonts w:ascii="Arial" w:hAnsi="Arial" w:cs="Arial"/>
                <w:b/>
                <w:bCs/>
                <w:sz w:val="20"/>
                <w:szCs w:val="20"/>
              </w:rPr>
              <w:t xml:space="preserve">(Group assignment </w:t>
            </w:r>
            <w:r w:rsidR="0048456D">
              <w:rPr>
                <w:rFonts w:ascii="Arial" w:hAnsi="Arial" w:cs="Arial"/>
                <w:b/>
                <w:bCs/>
                <w:sz w:val="20"/>
                <w:szCs w:val="20"/>
              </w:rPr>
              <w:t xml:space="preserve">presentation </w:t>
            </w:r>
            <w:r w:rsidRPr="00621913">
              <w:rPr>
                <w:rFonts w:ascii="Arial" w:hAnsi="Arial" w:cs="Arial"/>
                <w:b/>
                <w:bCs/>
                <w:sz w:val="20"/>
                <w:szCs w:val="20"/>
              </w:rPr>
              <w:t>due</w:t>
            </w:r>
            <w:r w:rsidR="00DE55FE">
              <w:rPr>
                <w:rFonts w:ascii="Arial" w:hAnsi="Arial" w:cs="Arial"/>
                <w:b/>
                <w:bCs/>
                <w:sz w:val="20"/>
                <w:szCs w:val="20"/>
              </w:rPr>
              <w:t>-</w:t>
            </w:r>
            <w:r w:rsidR="0048456D">
              <w:rPr>
                <w:rFonts w:ascii="Arial" w:hAnsi="Arial" w:cs="Arial"/>
                <w:b/>
                <w:bCs/>
                <w:sz w:val="20"/>
                <w:szCs w:val="20"/>
              </w:rPr>
              <w:t xml:space="preserve"> in class)</w:t>
            </w:r>
          </w:p>
        </w:tc>
      </w:tr>
      <w:tr w:rsidR="00F94263" w:rsidRPr="006B588A" w14:paraId="46146FD9" w14:textId="77777777" w:rsidTr="000D0085">
        <w:tc>
          <w:tcPr>
            <w:tcW w:w="1135" w:type="dxa"/>
            <w:tcBorders>
              <w:top w:val="single" w:sz="4" w:space="0" w:color="auto"/>
              <w:left w:val="single" w:sz="4" w:space="0" w:color="auto"/>
              <w:bottom w:val="single" w:sz="4" w:space="0" w:color="auto"/>
              <w:right w:val="single" w:sz="4" w:space="0" w:color="auto"/>
            </w:tcBorders>
          </w:tcPr>
          <w:p w14:paraId="5AD36CC4" w14:textId="5ACEFA6C" w:rsidR="00F94263" w:rsidRPr="006B588A" w:rsidRDefault="00F94263" w:rsidP="00F26116">
            <w:pPr>
              <w:jc w:val="center"/>
              <w:rPr>
                <w:rFonts w:ascii="Arial" w:hAnsi="Arial" w:cs="Arial"/>
                <w:sz w:val="22"/>
                <w:szCs w:val="22"/>
                <w:lang w:eastAsia="en-IE"/>
              </w:rPr>
            </w:pPr>
            <w:r w:rsidRPr="006B588A">
              <w:rPr>
                <w:rFonts w:ascii="Arial" w:hAnsi="Arial" w:cs="Arial"/>
                <w:sz w:val="22"/>
                <w:szCs w:val="22"/>
                <w:lang w:eastAsia="en-IE"/>
              </w:rPr>
              <w:t>1</w:t>
            </w:r>
            <w:r w:rsidR="0032638C">
              <w:rPr>
                <w:rFonts w:ascii="Arial" w:hAnsi="Arial" w:cs="Arial"/>
                <w:sz w:val="22"/>
                <w:szCs w:val="22"/>
                <w:lang w:eastAsia="en-IE"/>
              </w:rPr>
              <w:t>0</w:t>
            </w:r>
            <w:r w:rsidR="002739AA" w:rsidRPr="006B588A">
              <w:rPr>
                <w:rFonts w:ascii="Arial" w:hAnsi="Arial" w:cs="Arial"/>
                <w:sz w:val="22"/>
                <w:szCs w:val="22"/>
                <w:lang w:eastAsia="en-IE"/>
              </w:rPr>
              <w:t xml:space="preserve"> (13)</w:t>
            </w:r>
          </w:p>
        </w:tc>
        <w:tc>
          <w:tcPr>
            <w:tcW w:w="1417" w:type="dxa"/>
          </w:tcPr>
          <w:p w14:paraId="12BB6F3B" w14:textId="0F1BE288" w:rsidR="00F94263" w:rsidRPr="00465C80" w:rsidRDefault="00B84BFE" w:rsidP="00465C80">
            <w:pPr>
              <w:ind w:right="-104"/>
              <w:jc w:val="center"/>
              <w:rPr>
                <w:rFonts w:ascii="Arial" w:hAnsi="Arial" w:cs="Arial"/>
                <w:sz w:val="20"/>
                <w:szCs w:val="20"/>
              </w:rPr>
            </w:pPr>
            <w:r w:rsidRPr="00465C80">
              <w:rPr>
                <w:rFonts w:ascii="Arial" w:hAnsi="Arial" w:cs="Arial"/>
                <w:sz w:val="20"/>
                <w:szCs w:val="20"/>
              </w:rPr>
              <w:t>27 November 2026</w:t>
            </w:r>
          </w:p>
        </w:tc>
        <w:tc>
          <w:tcPr>
            <w:tcW w:w="2127" w:type="dxa"/>
            <w:tcBorders>
              <w:top w:val="single" w:sz="4" w:space="0" w:color="auto"/>
              <w:left w:val="single" w:sz="4" w:space="0" w:color="auto"/>
              <w:bottom w:val="single" w:sz="4" w:space="0" w:color="auto"/>
              <w:right w:val="single" w:sz="4" w:space="0" w:color="auto"/>
            </w:tcBorders>
          </w:tcPr>
          <w:p w14:paraId="7C00721E" w14:textId="7CCA6958" w:rsidR="00F94263" w:rsidRPr="006B588A" w:rsidRDefault="00EB2C0A" w:rsidP="00F26116">
            <w:pPr>
              <w:ind w:right="284"/>
              <w:jc w:val="center"/>
              <w:rPr>
                <w:rFonts w:ascii="Arial" w:hAnsi="Arial" w:cs="Arial"/>
                <w:sz w:val="22"/>
                <w:szCs w:val="22"/>
              </w:rPr>
            </w:pPr>
            <w:r w:rsidRPr="006B588A">
              <w:rPr>
                <w:rFonts w:ascii="Arial" w:hAnsi="Arial" w:cs="Arial"/>
                <w:sz w:val="22"/>
                <w:szCs w:val="22"/>
              </w:rPr>
              <w:t>Business, Government and Public Policy</w:t>
            </w:r>
          </w:p>
        </w:tc>
        <w:tc>
          <w:tcPr>
            <w:tcW w:w="6237" w:type="dxa"/>
            <w:tcBorders>
              <w:top w:val="single" w:sz="4" w:space="0" w:color="auto"/>
              <w:left w:val="single" w:sz="4" w:space="0" w:color="auto"/>
              <w:bottom w:val="single" w:sz="4" w:space="0" w:color="auto"/>
              <w:right w:val="single" w:sz="4" w:space="0" w:color="auto"/>
            </w:tcBorders>
          </w:tcPr>
          <w:p w14:paraId="15CE61B0" w14:textId="37A0E59B" w:rsidR="00E77074" w:rsidRDefault="009456C1" w:rsidP="00F166E2">
            <w:pPr>
              <w:ind w:left="463" w:right="284" w:hanging="463"/>
              <w:rPr>
                <w:rFonts w:ascii="Arial" w:hAnsi="Arial" w:cs="Arial"/>
                <w:sz w:val="20"/>
                <w:szCs w:val="20"/>
                <w:lang w:eastAsia="en-GB"/>
              </w:rPr>
            </w:pPr>
            <w:r>
              <w:rPr>
                <w:rFonts w:ascii="Arial" w:hAnsi="Arial" w:cs="Arial"/>
                <w:sz w:val="20"/>
                <w:szCs w:val="20"/>
                <w:lang w:eastAsia="en-GB"/>
              </w:rPr>
              <w:t xml:space="preserve">Government of Ireland - </w:t>
            </w:r>
            <w:r w:rsidRPr="009456C1">
              <w:rPr>
                <w:rFonts w:ascii="Arial" w:hAnsi="Arial" w:cs="Arial"/>
                <w:sz w:val="20"/>
                <w:szCs w:val="20"/>
                <w:lang w:eastAsia="en-GB"/>
              </w:rPr>
              <w:t>Department of Enterprise, Trade and Employment</w:t>
            </w:r>
            <w:r>
              <w:rPr>
                <w:rFonts w:ascii="Arial" w:hAnsi="Arial" w:cs="Arial"/>
                <w:sz w:val="20"/>
                <w:szCs w:val="20"/>
                <w:lang w:eastAsia="en-GB"/>
              </w:rPr>
              <w:t xml:space="preserve">. (2022) </w:t>
            </w:r>
            <w:r w:rsidR="00152942" w:rsidRPr="0047567C">
              <w:rPr>
                <w:rFonts w:ascii="Arial" w:hAnsi="Arial" w:cs="Arial"/>
                <w:i/>
                <w:iCs/>
                <w:sz w:val="20"/>
                <w:szCs w:val="20"/>
                <w:lang w:eastAsia="en-GB"/>
              </w:rPr>
              <w:t>White Paper on Enterprise 2022-2030.</w:t>
            </w:r>
            <w:r w:rsidR="00152942">
              <w:rPr>
                <w:rFonts w:ascii="Arial" w:hAnsi="Arial" w:cs="Arial"/>
                <w:sz w:val="20"/>
                <w:szCs w:val="20"/>
                <w:lang w:eastAsia="en-GB"/>
              </w:rPr>
              <w:t xml:space="preserve"> Dublin: DETE [</w:t>
            </w:r>
            <w:hyperlink r:id="rId24" w:history="1">
              <w:r w:rsidR="00D74F3C" w:rsidRPr="00D74F3C">
                <w:rPr>
                  <w:rStyle w:val="Hyperlink"/>
                  <w:rFonts w:ascii="Arial" w:hAnsi="Arial" w:cs="Arial"/>
                  <w:sz w:val="20"/>
                  <w:szCs w:val="20"/>
                  <w:lang w:eastAsia="en-GB"/>
                </w:rPr>
                <w:t>Link</w:t>
              </w:r>
            </w:hyperlink>
            <w:r w:rsidR="00D74F3C">
              <w:rPr>
                <w:rFonts w:ascii="Arial" w:hAnsi="Arial" w:cs="Arial"/>
                <w:sz w:val="20"/>
                <w:szCs w:val="20"/>
                <w:lang w:eastAsia="en-GB"/>
              </w:rPr>
              <w:t>], pp.8-</w:t>
            </w:r>
            <w:r w:rsidR="00004170">
              <w:rPr>
                <w:rFonts w:ascii="Arial" w:hAnsi="Arial" w:cs="Arial"/>
                <w:sz w:val="20"/>
                <w:szCs w:val="20"/>
                <w:lang w:eastAsia="en-GB"/>
              </w:rPr>
              <w:t>39.</w:t>
            </w:r>
          </w:p>
          <w:p w14:paraId="28031C20" w14:textId="3FD4F856" w:rsidR="00330343" w:rsidRDefault="00E77074" w:rsidP="00F166E2">
            <w:pPr>
              <w:ind w:left="463" w:right="284" w:hanging="463"/>
              <w:rPr>
                <w:rFonts w:ascii="Arial" w:hAnsi="Arial" w:cs="Arial"/>
                <w:sz w:val="20"/>
                <w:szCs w:val="20"/>
                <w:lang w:eastAsia="en-GB"/>
              </w:rPr>
            </w:pPr>
            <w:r>
              <w:rPr>
                <w:rFonts w:ascii="Arial" w:hAnsi="Arial" w:cs="Arial"/>
                <w:sz w:val="20"/>
                <w:szCs w:val="20"/>
                <w:lang w:eastAsia="en-GB"/>
              </w:rPr>
              <w:t>Government of Ireland</w:t>
            </w:r>
            <w:r w:rsidR="0047567C">
              <w:rPr>
                <w:rFonts w:ascii="Arial" w:hAnsi="Arial" w:cs="Arial"/>
                <w:sz w:val="20"/>
                <w:szCs w:val="20"/>
                <w:lang w:eastAsia="en-GB"/>
              </w:rPr>
              <w:t xml:space="preserve"> – Department of Enterprise, Tourism and Employment. (2017) </w:t>
            </w:r>
            <w:r w:rsidR="006B1ED2" w:rsidRPr="006B1ED2">
              <w:rPr>
                <w:rFonts w:ascii="Arial" w:hAnsi="Arial" w:cs="Arial"/>
                <w:i/>
                <w:iCs/>
                <w:sz w:val="20"/>
                <w:szCs w:val="20"/>
                <w:lang w:eastAsia="en-GB"/>
              </w:rPr>
              <w:t>Towards Responsible Business: Ireland’s National Plan on Corporate Social Responsibility 2017-2020</w:t>
            </w:r>
            <w:r w:rsidR="006B1ED2">
              <w:rPr>
                <w:rFonts w:ascii="Arial" w:hAnsi="Arial" w:cs="Arial"/>
                <w:i/>
                <w:iCs/>
                <w:sz w:val="20"/>
                <w:szCs w:val="20"/>
                <w:lang w:eastAsia="en-GB"/>
              </w:rPr>
              <w:t xml:space="preserve">. </w:t>
            </w:r>
            <w:r w:rsidR="006B1ED2">
              <w:rPr>
                <w:rFonts w:ascii="Arial" w:hAnsi="Arial" w:cs="Arial"/>
                <w:sz w:val="20"/>
                <w:szCs w:val="20"/>
                <w:lang w:eastAsia="en-GB"/>
              </w:rPr>
              <w:t>Dublin: DETE. [</w:t>
            </w:r>
            <w:hyperlink r:id="rId25" w:history="1">
              <w:r w:rsidR="006B1ED2" w:rsidRPr="006B1ED2">
                <w:rPr>
                  <w:rStyle w:val="Hyperlink"/>
                  <w:rFonts w:ascii="Arial" w:hAnsi="Arial" w:cs="Arial"/>
                  <w:sz w:val="20"/>
                  <w:szCs w:val="20"/>
                  <w:lang w:eastAsia="en-GB"/>
                </w:rPr>
                <w:t>Link</w:t>
              </w:r>
            </w:hyperlink>
            <w:r w:rsidR="006B1ED2">
              <w:rPr>
                <w:rFonts w:ascii="Arial" w:hAnsi="Arial" w:cs="Arial"/>
                <w:sz w:val="20"/>
                <w:szCs w:val="20"/>
                <w:lang w:eastAsia="en-GB"/>
              </w:rPr>
              <w:t>], pp.</w:t>
            </w:r>
            <w:r w:rsidR="00D34586">
              <w:rPr>
                <w:rFonts w:ascii="Arial" w:hAnsi="Arial" w:cs="Arial"/>
                <w:sz w:val="20"/>
                <w:szCs w:val="20"/>
                <w:lang w:eastAsia="en-GB"/>
              </w:rPr>
              <w:t>6-27.</w:t>
            </w:r>
          </w:p>
          <w:p w14:paraId="3826DDB6" w14:textId="034E080D" w:rsidR="00720E08" w:rsidRPr="00621913" w:rsidRDefault="000270A4" w:rsidP="00406A8F">
            <w:pPr>
              <w:ind w:left="463" w:right="284" w:hanging="463"/>
              <w:rPr>
                <w:rFonts w:ascii="Arial" w:hAnsi="Arial" w:cs="Arial"/>
                <w:sz w:val="20"/>
                <w:szCs w:val="20"/>
                <w:lang w:eastAsia="en-GB"/>
              </w:rPr>
            </w:pPr>
            <w:r w:rsidRPr="007E69E0">
              <w:rPr>
                <w:rFonts w:ascii="Arial" w:hAnsi="Arial" w:cs="Arial"/>
                <w:sz w:val="20"/>
                <w:szCs w:val="20"/>
                <w:lang w:eastAsia="en-GB"/>
              </w:rPr>
              <w:t xml:space="preserve">Carroll, A. B., Brown, J. A., &amp; Buchholtz, A. K. (2018). </w:t>
            </w:r>
            <w:r w:rsidRPr="007E69E0">
              <w:rPr>
                <w:rFonts w:ascii="Arial" w:hAnsi="Arial" w:cs="Arial"/>
                <w:i/>
                <w:iCs/>
                <w:sz w:val="20"/>
                <w:szCs w:val="20"/>
                <w:lang w:eastAsia="en-GB"/>
              </w:rPr>
              <w:t>Business &amp; society: Ethics, sustainability &amp; stakeholder management</w:t>
            </w:r>
            <w:r w:rsidRPr="007E69E0">
              <w:rPr>
                <w:rFonts w:ascii="Arial" w:hAnsi="Arial" w:cs="Arial"/>
                <w:sz w:val="20"/>
                <w:szCs w:val="20"/>
                <w:lang w:eastAsia="en-GB"/>
              </w:rPr>
              <w:t xml:space="preserve"> (10th ed.)</w:t>
            </w:r>
            <w:r>
              <w:rPr>
                <w:rFonts w:ascii="Arial" w:hAnsi="Arial" w:cs="Arial"/>
                <w:sz w:val="20"/>
                <w:szCs w:val="20"/>
                <w:lang w:eastAsia="en-GB"/>
              </w:rPr>
              <w:t>. ‘Chapter</w:t>
            </w:r>
            <w:r w:rsidR="00D14DF2">
              <w:rPr>
                <w:rFonts w:ascii="Arial" w:hAnsi="Arial" w:cs="Arial"/>
                <w:sz w:val="20"/>
                <w:szCs w:val="20"/>
                <w:lang w:eastAsia="en-GB"/>
              </w:rPr>
              <w:t xml:space="preserve"> 11</w:t>
            </w:r>
            <w:r>
              <w:rPr>
                <w:rFonts w:ascii="Arial" w:hAnsi="Arial" w:cs="Arial"/>
                <w:sz w:val="20"/>
                <w:szCs w:val="20"/>
                <w:lang w:eastAsia="en-GB"/>
              </w:rPr>
              <w:t xml:space="preserve">: </w:t>
            </w:r>
            <w:r w:rsidR="00D14DF2">
              <w:rPr>
                <w:rFonts w:ascii="Arial" w:hAnsi="Arial" w:cs="Arial"/>
                <w:sz w:val="20"/>
                <w:szCs w:val="20"/>
                <w:lang w:eastAsia="en-GB"/>
              </w:rPr>
              <w:t>Business, Government, and Regulation</w:t>
            </w:r>
            <w:r>
              <w:rPr>
                <w:rFonts w:ascii="Arial" w:hAnsi="Arial" w:cs="Arial"/>
                <w:sz w:val="20"/>
                <w:szCs w:val="20"/>
                <w:lang w:eastAsia="en-GB"/>
              </w:rPr>
              <w:t xml:space="preserve">.’ </w:t>
            </w:r>
            <w:r w:rsidRPr="007E69E0">
              <w:rPr>
                <w:rFonts w:ascii="Arial" w:hAnsi="Arial" w:cs="Arial"/>
                <w:sz w:val="20"/>
                <w:szCs w:val="20"/>
                <w:lang w:eastAsia="en-GB"/>
              </w:rPr>
              <w:t>Cengage Learning</w:t>
            </w:r>
            <w:r>
              <w:rPr>
                <w:rFonts w:ascii="Arial" w:hAnsi="Arial" w:cs="Arial"/>
                <w:sz w:val="20"/>
                <w:szCs w:val="20"/>
                <w:lang w:eastAsia="en-GB"/>
              </w:rPr>
              <w:t xml:space="preserve">, extract pp. </w:t>
            </w:r>
            <w:r w:rsidR="00330343">
              <w:rPr>
                <w:rFonts w:ascii="Arial" w:hAnsi="Arial" w:cs="Arial"/>
                <w:sz w:val="20"/>
                <w:szCs w:val="20"/>
                <w:lang w:eastAsia="en-GB"/>
              </w:rPr>
              <w:t>34</w:t>
            </w:r>
            <w:r w:rsidR="007E6CDC">
              <w:rPr>
                <w:rFonts w:ascii="Arial" w:hAnsi="Arial" w:cs="Arial"/>
                <w:sz w:val="20"/>
                <w:szCs w:val="20"/>
                <w:lang w:eastAsia="en-GB"/>
              </w:rPr>
              <w:t>5</w:t>
            </w:r>
            <w:r w:rsidR="00330343">
              <w:rPr>
                <w:rFonts w:ascii="Arial" w:hAnsi="Arial" w:cs="Arial"/>
                <w:sz w:val="20"/>
                <w:szCs w:val="20"/>
                <w:lang w:eastAsia="en-GB"/>
              </w:rPr>
              <w:t>- 365</w:t>
            </w:r>
            <w:r>
              <w:rPr>
                <w:rFonts w:ascii="Arial" w:hAnsi="Arial" w:cs="Arial"/>
                <w:sz w:val="20"/>
                <w:szCs w:val="20"/>
                <w:lang w:eastAsia="en-GB"/>
              </w:rPr>
              <w:t>.</w:t>
            </w:r>
          </w:p>
        </w:tc>
      </w:tr>
      <w:tr w:rsidR="00F94263" w:rsidRPr="006B588A" w14:paraId="7ECB09D1" w14:textId="77777777" w:rsidTr="000D0085">
        <w:tc>
          <w:tcPr>
            <w:tcW w:w="1135" w:type="dxa"/>
            <w:tcBorders>
              <w:top w:val="single" w:sz="4" w:space="0" w:color="auto"/>
              <w:left w:val="single" w:sz="4" w:space="0" w:color="auto"/>
              <w:bottom w:val="single" w:sz="4" w:space="0" w:color="auto"/>
              <w:right w:val="single" w:sz="4" w:space="0" w:color="auto"/>
            </w:tcBorders>
          </w:tcPr>
          <w:p w14:paraId="172297D1" w14:textId="67286100" w:rsidR="00F94263" w:rsidRPr="006B588A" w:rsidRDefault="00F94263" w:rsidP="00F26116">
            <w:pPr>
              <w:jc w:val="center"/>
              <w:rPr>
                <w:rFonts w:ascii="Arial" w:hAnsi="Arial" w:cs="Arial"/>
                <w:sz w:val="22"/>
                <w:szCs w:val="22"/>
                <w:lang w:eastAsia="en-IE"/>
              </w:rPr>
            </w:pPr>
            <w:r w:rsidRPr="006B588A">
              <w:rPr>
                <w:rFonts w:ascii="Arial" w:hAnsi="Arial" w:cs="Arial"/>
                <w:sz w:val="22"/>
                <w:szCs w:val="22"/>
                <w:lang w:eastAsia="en-IE"/>
              </w:rPr>
              <w:t>1</w:t>
            </w:r>
            <w:r w:rsidR="0032638C">
              <w:rPr>
                <w:rFonts w:ascii="Arial" w:hAnsi="Arial" w:cs="Arial"/>
                <w:sz w:val="22"/>
                <w:szCs w:val="22"/>
                <w:lang w:eastAsia="en-IE"/>
              </w:rPr>
              <w:t>1</w:t>
            </w:r>
            <w:r w:rsidR="002739AA" w:rsidRPr="006B588A">
              <w:rPr>
                <w:rFonts w:ascii="Arial" w:hAnsi="Arial" w:cs="Arial"/>
                <w:sz w:val="22"/>
                <w:szCs w:val="22"/>
                <w:lang w:eastAsia="en-IE"/>
              </w:rPr>
              <w:t xml:space="preserve"> </w:t>
            </w:r>
            <w:r w:rsidR="00A1287F" w:rsidRPr="006B588A">
              <w:rPr>
                <w:rFonts w:ascii="Arial" w:hAnsi="Arial" w:cs="Arial"/>
                <w:sz w:val="22"/>
                <w:szCs w:val="22"/>
                <w:lang w:eastAsia="en-IE"/>
              </w:rPr>
              <w:t>(14)</w:t>
            </w:r>
          </w:p>
        </w:tc>
        <w:tc>
          <w:tcPr>
            <w:tcW w:w="1417" w:type="dxa"/>
          </w:tcPr>
          <w:p w14:paraId="38B1A95F" w14:textId="6B2BE2D7" w:rsidR="00F94263" w:rsidRPr="00465C80" w:rsidRDefault="00C15D8D" w:rsidP="00465C80">
            <w:pPr>
              <w:ind w:right="-104"/>
              <w:jc w:val="center"/>
              <w:rPr>
                <w:rFonts w:ascii="Arial" w:hAnsi="Arial" w:cs="Arial"/>
                <w:sz w:val="20"/>
                <w:szCs w:val="20"/>
              </w:rPr>
            </w:pPr>
            <w:r w:rsidRPr="00465C80">
              <w:rPr>
                <w:rFonts w:ascii="Arial" w:hAnsi="Arial" w:cs="Arial"/>
                <w:sz w:val="20"/>
                <w:szCs w:val="20"/>
              </w:rPr>
              <w:t>4 December 2026</w:t>
            </w:r>
          </w:p>
        </w:tc>
        <w:tc>
          <w:tcPr>
            <w:tcW w:w="2127" w:type="dxa"/>
            <w:tcBorders>
              <w:top w:val="single" w:sz="4" w:space="0" w:color="auto"/>
              <w:left w:val="single" w:sz="4" w:space="0" w:color="auto"/>
              <w:bottom w:val="single" w:sz="4" w:space="0" w:color="auto"/>
              <w:right w:val="single" w:sz="4" w:space="0" w:color="auto"/>
            </w:tcBorders>
          </w:tcPr>
          <w:p w14:paraId="2526FB14" w14:textId="3608CD84" w:rsidR="00F94263" w:rsidRPr="006B588A" w:rsidRDefault="00EB2C0A" w:rsidP="00F26116">
            <w:pPr>
              <w:ind w:right="284"/>
              <w:jc w:val="center"/>
              <w:rPr>
                <w:rFonts w:ascii="Arial" w:hAnsi="Arial" w:cs="Arial"/>
                <w:sz w:val="22"/>
                <w:szCs w:val="22"/>
              </w:rPr>
            </w:pPr>
            <w:r w:rsidRPr="006B588A">
              <w:rPr>
                <w:rFonts w:ascii="Arial" w:hAnsi="Arial" w:cs="Arial"/>
                <w:sz w:val="22"/>
                <w:szCs w:val="22"/>
              </w:rPr>
              <w:t>Re</w:t>
            </w:r>
            <w:r w:rsidR="000327A5" w:rsidRPr="006B588A">
              <w:rPr>
                <w:rFonts w:ascii="Arial" w:hAnsi="Arial" w:cs="Arial"/>
                <w:sz w:val="22"/>
                <w:szCs w:val="22"/>
              </w:rPr>
              <w:t>view</w:t>
            </w:r>
            <w:r w:rsidR="00C5528A" w:rsidRPr="006B588A">
              <w:rPr>
                <w:rFonts w:ascii="Arial" w:hAnsi="Arial" w:cs="Arial"/>
                <w:sz w:val="22"/>
                <w:szCs w:val="22"/>
              </w:rPr>
              <w:t xml:space="preserve"> class</w:t>
            </w:r>
          </w:p>
        </w:tc>
        <w:tc>
          <w:tcPr>
            <w:tcW w:w="6237" w:type="dxa"/>
            <w:tcBorders>
              <w:top w:val="single" w:sz="4" w:space="0" w:color="auto"/>
              <w:left w:val="single" w:sz="4" w:space="0" w:color="auto"/>
              <w:bottom w:val="single" w:sz="4" w:space="0" w:color="auto"/>
              <w:right w:val="single" w:sz="4" w:space="0" w:color="auto"/>
            </w:tcBorders>
          </w:tcPr>
          <w:p w14:paraId="644FDEFA" w14:textId="1BDB3D65" w:rsidR="00F94263" w:rsidRDefault="00720E08" w:rsidP="00F26116">
            <w:pPr>
              <w:ind w:left="360" w:right="284"/>
              <w:jc w:val="center"/>
              <w:rPr>
                <w:rFonts w:ascii="Arial" w:hAnsi="Arial" w:cs="Arial"/>
                <w:i/>
                <w:iCs/>
                <w:sz w:val="20"/>
                <w:szCs w:val="20"/>
                <w:u w:val="single"/>
              </w:rPr>
            </w:pPr>
            <w:r w:rsidRPr="00621913">
              <w:rPr>
                <w:rFonts w:ascii="Arial" w:hAnsi="Arial" w:cs="Arial"/>
                <w:i/>
                <w:iCs/>
                <w:sz w:val="20"/>
                <w:szCs w:val="20"/>
                <w:u w:val="single"/>
              </w:rPr>
              <w:t>Tutorial 8</w:t>
            </w:r>
            <w:r w:rsidR="001B0EEB" w:rsidRPr="00621913">
              <w:rPr>
                <w:rFonts w:ascii="Arial" w:hAnsi="Arial" w:cs="Arial"/>
                <w:i/>
                <w:iCs/>
                <w:sz w:val="20"/>
                <w:szCs w:val="20"/>
                <w:u w:val="single"/>
              </w:rPr>
              <w:t xml:space="preserve"> (Review</w:t>
            </w:r>
            <w:r w:rsidR="00B206FF">
              <w:rPr>
                <w:rFonts w:ascii="Arial" w:hAnsi="Arial" w:cs="Arial"/>
                <w:i/>
                <w:iCs/>
                <w:sz w:val="20"/>
                <w:szCs w:val="20"/>
                <w:u w:val="single"/>
              </w:rPr>
              <w:t xml:space="preserve"> ahead of the exam</w:t>
            </w:r>
            <w:r w:rsidR="001B0EEB" w:rsidRPr="00621913">
              <w:rPr>
                <w:rFonts w:ascii="Arial" w:hAnsi="Arial" w:cs="Arial"/>
                <w:i/>
                <w:iCs/>
                <w:sz w:val="20"/>
                <w:szCs w:val="20"/>
                <w:u w:val="single"/>
              </w:rPr>
              <w:t>)</w:t>
            </w:r>
          </w:p>
          <w:p w14:paraId="637AF30C" w14:textId="37EF87AC" w:rsidR="00DE55FE" w:rsidRPr="00DE55FE" w:rsidRDefault="00DE55FE" w:rsidP="00F26116">
            <w:pPr>
              <w:ind w:left="360" w:right="284"/>
              <w:jc w:val="center"/>
              <w:rPr>
                <w:rFonts w:ascii="Arial" w:hAnsi="Arial" w:cs="Arial"/>
                <w:sz w:val="20"/>
                <w:szCs w:val="20"/>
              </w:rPr>
            </w:pPr>
            <w:r>
              <w:rPr>
                <w:rFonts w:ascii="Arial" w:hAnsi="Arial" w:cs="Arial"/>
                <w:sz w:val="20"/>
                <w:szCs w:val="20"/>
              </w:rPr>
              <w:t>No additional readings</w:t>
            </w:r>
          </w:p>
        </w:tc>
      </w:tr>
    </w:tbl>
    <w:p w14:paraId="25875492" w14:textId="13DE0AAA" w:rsidR="004D5D0E" w:rsidRPr="006B588A" w:rsidRDefault="00C15D8D" w:rsidP="00D6718A">
      <w:pPr>
        <w:pStyle w:val="BodyText2"/>
        <w:jc w:val="both"/>
        <w:rPr>
          <w:rFonts w:ascii="Arial" w:hAnsi="Arial" w:cs="Arial"/>
          <w:sz w:val="22"/>
          <w:szCs w:val="22"/>
        </w:rPr>
      </w:pPr>
      <w:r w:rsidRPr="006B588A">
        <w:rPr>
          <w:rFonts w:ascii="Arial" w:hAnsi="Arial" w:cs="Arial"/>
          <w:sz w:val="22"/>
          <w:szCs w:val="22"/>
        </w:rPr>
        <w:t>NB: Tutorials will be scheduled in advance of the first day of class and added to the final syllabus.</w:t>
      </w:r>
    </w:p>
    <w:p w14:paraId="29D0822D" w14:textId="77777777" w:rsidR="0079295D" w:rsidRPr="006B588A" w:rsidRDefault="0079295D" w:rsidP="00D6718A">
      <w:pPr>
        <w:pStyle w:val="BodyText2"/>
        <w:jc w:val="both"/>
        <w:rPr>
          <w:rFonts w:ascii="Arial" w:hAnsi="Arial" w:cs="Arial"/>
          <w:b/>
          <w:i w:val="0"/>
          <w:iCs w:val="0"/>
          <w:smallCaps/>
          <w:sz w:val="22"/>
          <w:szCs w:val="22"/>
        </w:rPr>
      </w:pPr>
    </w:p>
    <w:p w14:paraId="3ACEE48B" w14:textId="77777777" w:rsidR="00165773" w:rsidRDefault="00165773" w:rsidP="00D6718A">
      <w:pPr>
        <w:pStyle w:val="BodyText2"/>
        <w:jc w:val="both"/>
        <w:rPr>
          <w:rFonts w:ascii="Arial" w:hAnsi="Arial" w:cs="Arial"/>
          <w:b/>
          <w:i w:val="0"/>
          <w:iCs w:val="0"/>
          <w:smallCaps/>
          <w:sz w:val="28"/>
          <w:szCs w:val="28"/>
        </w:rPr>
      </w:pPr>
    </w:p>
    <w:p w14:paraId="6BDC23B9" w14:textId="77777777" w:rsidR="00406A8F" w:rsidRDefault="00406A8F" w:rsidP="00D6718A">
      <w:pPr>
        <w:pStyle w:val="BodyText2"/>
        <w:jc w:val="both"/>
        <w:rPr>
          <w:rFonts w:ascii="Arial" w:hAnsi="Arial" w:cs="Arial"/>
          <w:b/>
          <w:i w:val="0"/>
          <w:iCs w:val="0"/>
          <w:smallCaps/>
          <w:sz w:val="28"/>
          <w:szCs w:val="28"/>
        </w:rPr>
      </w:pPr>
    </w:p>
    <w:p w14:paraId="530CEBEE" w14:textId="77777777" w:rsidR="00406A8F" w:rsidRDefault="00406A8F" w:rsidP="00D6718A">
      <w:pPr>
        <w:pStyle w:val="BodyText2"/>
        <w:jc w:val="both"/>
        <w:rPr>
          <w:rFonts w:ascii="Arial" w:hAnsi="Arial" w:cs="Arial"/>
          <w:b/>
          <w:i w:val="0"/>
          <w:iCs w:val="0"/>
          <w:smallCaps/>
          <w:sz w:val="28"/>
          <w:szCs w:val="28"/>
        </w:rPr>
      </w:pPr>
    </w:p>
    <w:p w14:paraId="07B1E180" w14:textId="77777777" w:rsidR="0032638C" w:rsidRDefault="0032638C" w:rsidP="00D6718A">
      <w:pPr>
        <w:pStyle w:val="BodyText2"/>
        <w:jc w:val="both"/>
        <w:rPr>
          <w:rFonts w:ascii="Arial" w:hAnsi="Arial" w:cs="Arial"/>
          <w:b/>
          <w:i w:val="0"/>
          <w:iCs w:val="0"/>
          <w:smallCaps/>
          <w:sz w:val="28"/>
          <w:szCs w:val="28"/>
        </w:rPr>
      </w:pPr>
    </w:p>
    <w:p w14:paraId="6F0D61D1" w14:textId="77777777" w:rsidR="0032638C" w:rsidRDefault="0032638C" w:rsidP="00D6718A">
      <w:pPr>
        <w:pStyle w:val="BodyText2"/>
        <w:jc w:val="both"/>
        <w:rPr>
          <w:rFonts w:ascii="Arial" w:hAnsi="Arial" w:cs="Arial"/>
          <w:b/>
          <w:i w:val="0"/>
          <w:iCs w:val="0"/>
          <w:smallCaps/>
          <w:sz w:val="28"/>
          <w:szCs w:val="28"/>
        </w:rPr>
      </w:pPr>
    </w:p>
    <w:p w14:paraId="7C5C5A6D" w14:textId="77777777" w:rsidR="0032638C" w:rsidRDefault="0032638C" w:rsidP="00D6718A">
      <w:pPr>
        <w:pStyle w:val="BodyText2"/>
        <w:jc w:val="both"/>
        <w:rPr>
          <w:rFonts w:ascii="Arial" w:hAnsi="Arial" w:cs="Arial"/>
          <w:b/>
          <w:i w:val="0"/>
          <w:iCs w:val="0"/>
          <w:smallCaps/>
          <w:sz w:val="28"/>
          <w:szCs w:val="28"/>
        </w:rPr>
      </w:pPr>
    </w:p>
    <w:p w14:paraId="5F4E1E09" w14:textId="6F6E7A72" w:rsidR="00F625AE" w:rsidRPr="0079295D"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Biographical Note: </w:t>
      </w:r>
    </w:p>
    <w:p w14:paraId="65F4DFDC" w14:textId="5DF19B34" w:rsidR="0079295D" w:rsidRPr="00300B47" w:rsidRDefault="00F625AE" w:rsidP="004C6174">
      <w:pPr>
        <w:jc w:val="both"/>
        <w:rPr>
          <w:rFonts w:ascii="Arial" w:hAnsi="Arial" w:cs="Arial"/>
          <w:sz w:val="22"/>
          <w:szCs w:val="22"/>
          <w:lang w:val="en-GB"/>
        </w:rPr>
      </w:pPr>
      <w:r w:rsidRPr="00300B47">
        <w:rPr>
          <w:rFonts w:ascii="Arial" w:hAnsi="Arial" w:cs="Arial"/>
          <w:sz w:val="22"/>
          <w:szCs w:val="22"/>
          <w:lang w:val="en-GB"/>
        </w:rPr>
        <w:t>Dr Maria Gallo is an Assistant Professor in Social Innovation at Trinity Business School. Her research focuses on philanthropy</w:t>
      </w:r>
      <w:r w:rsidR="00A44D4C" w:rsidRPr="00300B47">
        <w:rPr>
          <w:rFonts w:ascii="Arial" w:hAnsi="Arial" w:cs="Arial"/>
          <w:sz w:val="22"/>
          <w:szCs w:val="22"/>
          <w:lang w:val="en-GB"/>
        </w:rPr>
        <w:t xml:space="preserve"> </w:t>
      </w:r>
      <w:r w:rsidR="00F21639" w:rsidRPr="00300B47">
        <w:rPr>
          <w:rFonts w:ascii="Arial" w:hAnsi="Arial" w:cs="Arial"/>
          <w:sz w:val="22"/>
          <w:szCs w:val="22"/>
          <w:lang w:val="en-GB"/>
        </w:rPr>
        <w:t xml:space="preserve">including </w:t>
      </w:r>
      <w:r w:rsidRPr="00300B47">
        <w:rPr>
          <w:rFonts w:ascii="Arial" w:hAnsi="Arial" w:cs="Arial"/>
          <w:sz w:val="22"/>
          <w:szCs w:val="22"/>
          <w:lang w:val="en-GB"/>
        </w:rPr>
        <w:t>pro-social behaviour such as volunteering</w:t>
      </w:r>
      <w:r w:rsidR="001C09FE" w:rsidRPr="00300B47">
        <w:rPr>
          <w:rFonts w:ascii="Arial" w:hAnsi="Arial" w:cs="Arial"/>
          <w:sz w:val="22"/>
          <w:szCs w:val="22"/>
          <w:lang w:val="en-GB"/>
        </w:rPr>
        <w:t xml:space="preserve">, </w:t>
      </w:r>
      <w:r w:rsidRPr="00300B47">
        <w:rPr>
          <w:rFonts w:ascii="Arial" w:hAnsi="Arial" w:cs="Arial"/>
          <w:sz w:val="22"/>
          <w:szCs w:val="22"/>
          <w:lang w:val="en-GB"/>
        </w:rPr>
        <w:t>alumni</w:t>
      </w:r>
      <w:r w:rsidR="00A44D4C" w:rsidRPr="00300B47">
        <w:rPr>
          <w:rFonts w:ascii="Arial" w:hAnsi="Arial" w:cs="Arial"/>
          <w:sz w:val="22"/>
          <w:szCs w:val="22"/>
          <w:lang w:val="en-GB"/>
        </w:rPr>
        <w:t xml:space="preserve"> engagement</w:t>
      </w:r>
      <w:r w:rsidRPr="00300B47">
        <w:rPr>
          <w:rFonts w:ascii="Arial" w:hAnsi="Arial" w:cs="Arial"/>
          <w:sz w:val="22"/>
          <w:szCs w:val="22"/>
          <w:lang w:val="en-GB"/>
        </w:rPr>
        <w:t xml:space="preserve"> and financial donations.</w:t>
      </w:r>
      <w:r w:rsidR="00D847C7" w:rsidRPr="00300B47">
        <w:rPr>
          <w:rFonts w:ascii="Arial" w:hAnsi="Arial" w:cs="Arial"/>
          <w:sz w:val="22"/>
          <w:szCs w:val="22"/>
          <w:lang w:val="en-GB"/>
        </w:rPr>
        <w:t xml:space="preserve"> Her research </w:t>
      </w:r>
      <w:r w:rsidR="008B5234" w:rsidRPr="00300B47">
        <w:rPr>
          <w:rFonts w:ascii="Arial" w:hAnsi="Arial" w:cs="Arial"/>
          <w:sz w:val="22"/>
          <w:szCs w:val="22"/>
          <w:lang w:val="en-GB"/>
        </w:rPr>
        <w:t xml:space="preserve">was awarded the HS Warwick </w:t>
      </w:r>
      <w:r w:rsidR="00192600" w:rsidRPr="00300B47">
        <w:rPr>
          <w:rFonts w:ascii="Arial" w:hAnsi="Arial" w:cs="Arial"/>
          <w:sz w:val="22"/>
          <w:szCs w:val="22"/>
          <w:lang w:val="en-GB"/>
        </w:rPr>
        <w:t xml:space="preserve">Award for </w:t>
      </w:r>
      <w:r w:rsidR="008B5234" w:rsidRPr="00300B47">
        <w:rPr>
          <w:rFonts w:ascii="Arial" w:hAnsi="Arial" w:cs="Arial"/>
          <w:sz w:val="22"/>
          <w:szCs w:val="22"/>
          <w:lang w:val="en-GB"/>
        </w:rPr>
        <w:t>Outstanding Published Research by the Council for the Advancement and Support of Education.</w:t>
      </w:r>
      <w:r w:rsidRPr="00300B47">
        <w:rPr>
          <w:rFonts w:ascii="Arial" w:hAnsi="Arial" w:cs="Arial"/>
          <w:sz w:val="22"/>
          <w:szCs w:val="22"/>
          <w:lang w:val="en-GB"/>
        </w:rPr>
        <w:t xml:space="preserve"> She is currently completing research on women engaged in high net worth philanthropy in Ireland with colleagues in the Centre for Social Innovation at TBS. Previously</w:t>
      </w:r>
      <w:r w:rsidR="00235779" w:rsidRPr="00300B47">
        <w:rPr>
          <w:rFonts w:ascii="Arial" w:hAnsi="Arial" w:cs="Arial"/>
          <w:sz w:val="22"/>
          <w:szCs w:val="22"/>
          <w:lang w:val="en-GB"/>
        </w:rPr>
        <w:t>,</w:t>
      </w:r>
      <w:r w:rsidRPr="00300B47">
        <w:rPr>
          <w:rFonts w:ascii="Arial" w:hAnsi="Arial" w:cs="Arial"/>
          <w:sz w:val="22"/>
          <w:szCs w:val="22"/>
          <w:lang w:val="en-GB"/>
        </w:rPr>
        <w:t xml:space="preserve"> she was the expert alumni advisor at CERN in Switzerland and </w:t>
      </w:r>
      <w:r w:rsidR="00553C9C" w:rsidRPr="00300B47">
        <w:rPr>
          <w:rFonts w:ascii="Arial" w:hAnsi="Arial" w:cs="Arial"/>
          <w:sz w:val="22"/>
          <w:szCs w:val="22"/>
          <w:lang w:val="en-GB"/>
        </w:rPr>
        <w:t xml:space="preserve">is a member of </w:t>
      </w:r>
      <w:r w:rsidRPr="00300B47">
        <w:rPr>
          <w:rFonts w:ascii="Arial" w:hAnsi="Arial" w:cs="Arial"/>
          <w:sz w:val="22"/>
          <w:szCs w:val="22"/>
          <w:lang w:val="en-GB"/>
        </w:rPr>
        <w:t xml:space="preserve">an implementation group for Ireland’s National Philanthropy Policy. </w:t>
      </w:r>
    </w:p>
    <w:p w14:paraId="00F714C8" w14:textId="77777777" w:rsidR="0079295D" w:rsidRPr="00300B47" w:rsidRDefault="0079295D" w:rsidP="004C6174">
      <w:pPr>
        <w:jc w:val="both"/>
        <w:rPr>
          <w:rFonts w:ascii="Arial" w:hAnsi="Arial" w:cs="Arial"/>
          <w:sz w:val="22"/>
          <w:szCs w:val="22"/>
          <w:lang w:val="en-GB"/>
        </w:rPr>
      </w:pPr>
    </w:p>
    <w:p w14:paraId="71560118" w14:textId="58394168" w:rsidR="00553C9C" w:rsidRPr="00300B47" w:rsidRDefault="0046416C" w:rsidP="004C6174">
      <w:pPr>
        <w:jc w:val="both"/>
        <w:rPr>
          <w:rFonts w:ascii="Arial" w:hAnsi="Arial" w:cs="Arial"/>
          <w:sz w:val="22"/>
          <w:szCs w:val="22"/>
        </w:rPr>
      </w:pPr>
      <w:r w:rsidRPr="00300B47">
        <w:rPr>
          <w:rFonts w:ascii="Arial" w:hAnsi="Arial" w:cs="Arial"/>
          <w:sz w:val="22"/>
          <w:szCs w:val="22"/>
        </w:rPr>
        <w:t>She completed her doctorate at the University of Sheffield in 2010 and her MA in Public Sector Management at University College Dublin. She h</w:t>
      </w:r>
      <w:r w:rsidR="0044226D" w:rsidRPr="00300B47">
        <w:rPr>
          <w:rFonts w:ascii="Arial" w:hAnsi="Arial" w:cs="Arial"/>
          <w:sz w:val="22"/>
          <w:szCs w:val="22"/>
        </w:rPr>
        <w:t xml:space="preserve">olds </w:t>
      </w:r>
      <w:r w:rsidRPr="00300B47">
        <w:rPr>
          <w:rFonts w:ascii="Arial" w:hAnsi="Arial" w:cs="Arial"/>
          <w:sz w:val="22"/>
          <w:szCs w:val="22"/>
        </w:rPr>
        <w:t xml:space="preserve">a Postgraduate Certificate in Teaching and Learning in Higher Education from the University of Galway. She </w:t>
      </w:r>
      <w:r w:rsidR="00CF7FFD" w:rsidRPr="00300B47">
        <w:rPr>
          <w:rFonts w:ascii="Arial" w:hAnsi="Arial" w:cs="Arial"/>
          <w:sz w:val="22"/>
          <w:szCs w:val="22"/>
        </w:rPr>
        <w:t>completed her undergraduate studies</w:t>
      </w:r>
      <w:r w:rsidRPr="00300B47">
        <w:rPr>
          <w:rFonts w:ascii="Arial" w:hAnsi="Arial" w:cs="Arial"/>
          <w:sz w:val="22"/>
          <w:szCs w:val="22"/>
        </w:rPr>
        <w:t xml:space="preserve"> in </w:t>
      </w:r>
      <w:r w:rsidR="00CF7FFD" w:rsidRPr="00300B47">
        <w:rPr>
          <w:rFonts w:ascii="Arial" w:hAnsi="Arial" w:cs="Arial"/>
          <w:sz w:val="22"/>
          <w:szCs w:val="22"/>
        </w:rPr>
        <w:t>P</w:t>
      </w:r>
      <w:r w:rsidRPr="00300B47">
        <w:rPr>
          <w:rFonts w:ascii="Arial" w:hAnsi="Arial" w:cs="Arial"/>
          <w:sz w:val="22"/>
          <w:szCs w:val="22"/>
        </w:rPr>
        <w:t xml:space="preserve">olitical </w:t>
      </w:r>
      <w:r w:rsidR="00CF7FFD" w:rsidRPr="00300B47">
        <w:rPr>
          <w:rFonts w:ascii="Arial" w:hAnsi="Arial" w:cs="Arial"/>
          <w:sz w:val="22"/>
          <w:szCs w:val="22"/>
        </w:rPr>
        <w:t>S</w:t>
      </w:r>
      <w:r w:rsidRPr="00300B47">
        <w:rPr>
          <w:rFonts w:ascii="Arial" w:hAnsi="Arial" w:cs="Arial"/>
          <w:sz w:val="22"/>
          <w:szCs w:val="22"/>
        </w:rPr>
        <w:t xml:space="preserve">cience and Criminology </w:t>
      </w:r>
      <w:r w:rsidR="001C09FE" w:rsidRPr="00300B47">
        <w:rPr>
          <w:rFonts w:ascii="Arial" w:hAnsi="Arial" w:cs="Arial"/>
          <w:sz w:val="22"/>
          <w:szCs w:val="22"/>
        </w:rPr>
        <w:t>at</w:t>
      </w:r>
      <w:r w:rsidRPr="00300B47">
        <w:rPr>
          <w:rFonts w:ascii="Arial" w:hAnsi="Arial" w:cs="Arial"/>
          <w:sz w:val="22"/>
          <w:szCs w:val="22"/>
        </w:rPr>
        <w:t xml:space="preserve"> the University of Toronto. </w:t>
      </w:r>
      <w:r w:rsidR="00F625AE" w:rsidRPr="00300B47">
        <w:rPr>
          <w:rFonts w:ascii="Arial" w:hAnsi="Arial" w:cs="Arial"/>
          <w:sz w:val="22"/>
          <w:szCs w:val="22"/>
          <w:lang w:val="en-GB"/>
        </w:rPr>
        <w:t xml:space="preserve">She is the author of </w:t>
      </w:r>
      <w:r w:rsidR="00F625AE" w:rsidRPr="00300B47">
        <w:rPr>
          <w:rFonts w:ascii="Arial" w:hAnsi="Arial" w:cs="Arial"/>
          <w:i/>
          <w:iCs/>
          <w:sz w:val="22"/>
          <w:szCs w:val="22"/>
          <w:lang w:val="en-GB"/>
        </w:rPr>
        <w:t xml:space="preserve">The Alumni Way: Building Lifelong Value from Your University Investment </w:t>
      </w:r>
      <w:r w:rsidR="00F625AE" w:rsidRPr="00300B47">
        <w:rPr>
          <w:rFonts w:ascii="Arial" w:hAnsi="Arial" w:cs="Arial"/>
          <w:sz w:val="22"/>
          <w:szCs w:val="22"/>
          <w:lang w:val="en-GB"/>
        </w:rPr>
        <w:t xml:space="preserve">published by Policy Press – Bristol University Press with a second edition to be published in March 2027. </w:t>
      </w:r>
    </w:p>
    <w:p w14:paraId="557EEC58" w14:textId="0B74F3D4" w:rsidR="00F625AE" w:rsidRPr="0079295D" w:rsidRDefault="00F625AE" w:rsidP="00F625AE">
      <w:pPr>
        <w:jc w:val="both"/>
        <w:rPr>
          <w:rFonts w:ascii="Arial" w:hAnsi="Arial" w:cs="Arial"/>
          <w:lang w:val="en-GB"/>
        </w:rPr>
      </w:pPr>
    </w:p>
    <w:p w14:paraId="6E412D97" w14:textId="77777777" w:rsidR="00F625AE" w:rsidRPr="0079295D" w:rsidRDefault="00F625AE" w:rsidP="00D6718A">
      <w:pPr>
        <w:pStyle w:val="BodyText2"/>
        <w:jc w:val="both"/>
        <w:rPr>
          <w:rFonts w:ascii="Arial" w:hAnsi="Arial" w:cs="Arial"/>
          <w:b/>
          <w:i w:val="0"/>
          <w:iCs w:val="0"/>
          <w:smallCaps/>
          <w:sz w:val="28"/>
          <w:szCs w:val="28"/>
        </w:rPr>
      </w:pPr>
    </w:p>
    <w:p w14:paraId="4C690E9B" w14:textId="11593217" w:rsidR="00A66C21" w:rsidRPr="00822F1E" w:rsidRDefault="00A66C21" w:rsidP="00822F1E">
      <w:pPr>
        <w:pStyle w:val="BodyText2"/>
        <w:rPr>
          <w:rFonts w:ascii="Arial" w:hAnsi="Arial" w:cs="Arial"/>
        </w:rPr>
      </w:pPr>
    </w:p>
    <w:sectPr w:rsidR="00A66C21" w:rsidRPr="00822F1E" w:rsidSect="00586962">
      <w:headerReference w:type="even" r:id="rId26"/>
      <w:head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9FA7" w14:textId="77777777" w:rsidR="0016600A" w:rsidRDefault="0016600A" w:rsidP="006D6D3A">
      <w:r>
        <w:separator/>
      </w:r>
    </w:p>
  </w:endnote>
  <w:endnote w:type="continuationSeparator" w:id="0">
    <w:p w14:paraId="40C3798D" w14:textId="77777777" w:rsidR="0016600A" w:rsidRDefault="0016600A"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EA3A" w14:textId="77777777" w:rsidR="0016600A" w:rsidRDefault="0016600A" w:rsidP="006D6D3A">
      <w:r>
        <w:separator/>
      </w:r>
    </w:p>
  </w:footnote>
  <w:footnote w:type="continuationSeparator" w:id="0">
    <w:p w14:paraId="42A82F98" w14:textId="77777777" w:rsidR="0016600A" w:rsidRDefault="0016600A"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459D"/>
    <w:multiLevelType w:val="hybridMultilevel"/>
    <w:tmpl w:val="A05095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7" w15:restartNumberingAfterBreak="0">
    <w:nsid w:val="1CC73A14"/>
    <w:multiLevelType w:val="hybridMultilevel"/>
    <w:tmpl w:val="7F102AE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8C32A2"/>
    <w:multiLevelType w:val="hybridMultilevel"/>
    <w:tmpl w:val="380CB0F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7"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5"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9"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786146"/>
    <w:multiLevelType w:val="hybridMultilevel"/>
    <w:tmpl w:val="EEC45B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091645"/>
    <w:multiLevelType w:val="hybridMultilevel"/>
    <w:tmpl w:val="FFFFFFFF"/>
    <w:lvl w:ilvl="0" w:tplc="34B0AC72">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E4D642">
      <w:start w:val="1"/>
      <w:numFmt w:val="lowerLetter"/>
      <w:lvlText w:val="%2"/>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1E92F0">
      <w:start w:val="1"/>
      <w:numFmt w:val="lowerRoman"/>
      <w:lvlText w:val="%3"/>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EE93B2">
      <w:start w:val="1"/>
      <w:numFmt w:val="decimal"/>
      <w:lvlText w:val="%4"/>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DAC03A">
      <w:start w:val="1"/>
      <w:numFmt w:val="lowerLetter"/>
      <w:lvlText w:val="%5"/>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3CC6AE">
      <w:start w:val="1"/>
      <w:numFmt w:val="lowerRoman"/>
      <w:lvlText w:val="%6"/>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F4EAB2">
      <w:start w:val="1"/>
      <w:numFmt w:val="decimal"/>
      <w:lvlText w:val="%7"/>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C5FEE">
      <w:start w:val="1"/>
      <w:numFmt w:val="lowerLetter"/>
      <w:lvlText w:val="%8"/>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36D9FA">
      <w:start w:val="1"/>
      <w:numFmt w:val="lowerRoman"/>
      <w:lvlText w:val="%9"/>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8231D6"/>
    <w:multiLevelType w:val="hybridMultilevel"/>
    <w:tmpl w:val="EF4E41A0"/>
    <w:lvl w:ilvl="0" w:tplc="1809000F">
      <w:start w:val="1"/>
      <w:numFmt w:val="decimal"/>
      <w:lvlText w:val="%1."/>
      <w:lvlJc w:val="left"/>
      <w:pPr>
        <w:ind w:left="721"/>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8"/>
  </w:num>
  <w:num w:numId="2" w16cid:durableId="1145004103">
    <w:abstractNumId w:val="16"/>
  </w:num>
  <w:num w:numId="3" w16cid:durableId="55794040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1"/>
  </w:num>
  <w:num w:numId="5" w16cid:durableId="1408696399">
    <w:abstractNumId w:val="5"/>
  </w:num>
  <w:num w:numId="6" w16cid:durableId="1012876674">
    <w:abstractNumId w:val="30"/>
  </w:num>
  <w:num w:numId="7" w16cid:durableId="1688411081">
    <w:abstractNumId w:val="38"/>
  </w:num>
  <w:num w:numId="8" w16cid:durableId="497573582">
    <w:abstractNumId w:val="33"/>
  </w:num>
  <w:num w:numId="9" w16cid:durableId="27344721">
    <w:abstractNumId w:val="11"/>
  </w:num>
  <w:num w:numId="10" w16cid:durableId="303655603">
    <w:abstractNumId w:val="18"/>
  </w:num>
  <w:num w:numId="11" w16cid:durableId="235097612">
    <w:abstractNumId w:val="34"/>
  </w:num>
  <w:num w:numId="12" w16cid:durableId="1483883650">
    <w:abstractNumId w:val="22"/>
  </w:num>
  <w:num w:numId="13" w16cid:durableId="773135965">
    <w:abstractNumId w:val="4"/>
  </w:num>
  <w:num w:numId="14" w16cid:durableId="711731849">
    <w:abstractNumId w:val="26"/>
  </w:num>
  <w:num w:numId="15" w16cid:durableId="400753147">
    <w:abstractNumId w:val="19"/>
  </w:num>
  <w:num w:numId="16" w16cid:durableId="1741362677">
    <w:abstractNumId w:val="24"/>
  </w:num>
  <w:num w:numId="17" w16cid:durableId="1200315553">
    <w:abstractNumId w:val="1"/>
  </w:num>
  <w:num w:numId="18" w16cid:durableId="244874597">
    <w:abstractNumId w:val="12"/>
  </w:num>
  <w:num w:numId="19" w16cid:durableId="1135103131">
    <w:abstractNumId w:val="2"/>
  </w:num>
  <w:num w:numId="20" w16cid:durableId="620500926">
    <w:abstractNumId w:val="28"/>
  </w:num>
  <w:num w:numId="21" w16cid:durableId="2094204003">
    <w:abstractNumId w:val="9"/>
  </w:num>
  <w:num w:numId="22" w16cid:durableId="337275868">
    <w:abstractNumId w:val="21"/>
  </w:num>
  <w:num w:numId="23" w16cid:durableId="1640376947">
    <w:abstractNumId w:val="15"/>
  </w:num>
  <w:num w:numId="24" w16cid:durableId="99643470">
    <w:abstractNumId w:val="13"/>
  </w:num>
  <w:num w:numId="25" w16cid:durableId="1990746825">
    <w:abstractNumId w:val="20"/>
  </w:num>
  <w:num w:numId="26" w16cid:durableId="742407337">
    <w:abstractNumId w:val="10"/>
  </w:num>
  <w:num w:numId="27" w16cid:durableId="2119712956">
    <w:abstractNumId w:val="29"/>
  </w:num>
  <w:num w:numId="28" w16cid:durableId="602539607">
    <w:abstractNumId w:val="25"/>
  </w:num>
  <w:num w:numId="29" w16cid:durableId="1376543607">
    <w:abstractNumId w:val="6"/>
  </w:num>
  <w:num w:numId="30" w16cid:durableId="1075473941">
    <w:abstractNumId w:val="36"/>
  </w:num>
  <w:num w:numId="31" w16cid:durableId="574705677">
    <w:abstractNumId w:val="17"/>
  </w:num>
  <w:num w:numId="32" w16cid:durableId="1245992402">
    <w:abstractNumId w:val="3"/>
  </w:num>
  <w:num w:numId="33" w16cid:durableId="1293632681">
    <w:abstractNumId w:val="23"/>
  </w:num>
  <w:num w:numId="34" w16cid:durableId="616907294">
    <w:abstractNumId w:val="35"/>
  </w:num>
  <w:num w:numId="35" w16cid:durableId="549998875">
    <w:abstractNumId w:val="37"/>
  </w:num>
  <w:num w:numId="36" w16cid:durableId="1152714065">
    <w:abstractNumId w:val="7"/>
  </w:num>
  <w:num w:numId="37" w16cid:durableId="763186381">
    <w:abstractNumId w:val="0"/>
  </w:num>
  <w:num w:numId="38" w16cid:durableId="1206141575">
    <w:abstractNumId w:val="32"/>
  </w:num>
  <w:num w:numId="39" w16cid:durableId="814838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2975"/>
    <w:rsid w:val="00004170"/>
    <w:rsid w:val="00007BDA"/>
    <w:rsid w:val="000170E5"/>
    <w:rsid w:val="00024818"/>
    <w:rsid w:val="00026070"/>
    <w:rsid w:val="000270A4"/>
    <w:rsid w:val="000327A5"/>
    <w:rsid w:val="00041E25"/>
    <w:rsid w:val="000422D7"/>
    <w:rsid w:val="0004502D"/>
    <w:rsid w:val="00053A9E"/>
    <w:rsid w:val="0005465D"/>
    <w:rsid w:val="00056EAB"/>
    <w:rsid w:val="0005718C"/>
    <w:rsid w:val="00062C5C"/>
    <w:rsid w:val="0006463E"/>
    <w:rsid w:val="00073312"/>
    <w:rsid w:val="000779C2"/>
    <w:rsid w:val="0008514B"/>
    <w:rsid w:val="00087898"/>
    <w:rsid w:val="00090B67"/>
    <w:rsid w:val="000924CD"/>
    <w:rsid w:val="00092742"/>
    <w:rsid w:val="00093978"/>
    <w:rsid w:val="00094407"/>
    <w:rsid w:val="00094EE8"/>
    <w:rsid w:val="00097E43"/>
    <w:rsid w:val="000A23A1"/>
    <w:rsid w:val="000A2C1D"/>
    <w:rsid w:val="000B0858"/>
    <w:rsid w:val="000B19AF"/>
    <w:rsid w:val="000B264E"/>
    <w:rsid w:val="000B54B5"/>
    <w:rsid w:val="000B5D25"/>
    <w:rsid w:val="000C5095"/>
    <w:rsid w:val="000D0085"/>
    <w:rsid w:val="000D155F"/>
    <w:rsid w:val="000D18B4"/>
    <w:rsid w:val="000D1AA8"/>
    <w:rsid w:val="000D6CED"/>
    <w:rsid w:val="000E497A"/>
    <w:rsid w:val="000E6B3C"/>
    <w:rsid w:val="000F20EB"/>
    <w:rsid w:val="0010184F"/>
    <w:rsid w:val="001050A8"/>
    <w:rsid w:val="00105706"/>
    <w:rsid w:val="00116CF5"/>
    <w:rsid w:val="00122021"/>
    <w:rsid w:val="00122CE5"/>
    <w:rsid w:val="00124AF1"/>
    <w:rsid w:val="001252E7"/>
    <w:rsid w:val="001319E4"/>
    <w:rsid w:val="0013290D"/>
    <w:rsid w:val="00136547"/>
    <w:rsid w:val="001368D6"/>
    <w:rsid w:val="00147AB7"/>
    <w:rsid w:val="00152942"/>
    <w:rsid w:val="00160C50"/>
    <w:rsid w:val="001628FD"/>
    <w:rsid w:val="001632AA"/>
    <w:rsid w:val="00165773"/>
    <w:rsid w:val="0016600A"/>
    <w:rsid w:val="00167328"/>
    <w:rsid w:val="00172635"/>
    <w:rsid w:val="00176A6D"/>
    <w:rsid w:val="00177690"/>
    <w:rsid w:val="00177705"/>
    <w:rsid w:val="001777CC"/>
    <w:rsid w:val="00180B04"/>
    <w:rsid w:val="001920C6"/>
    <w:rsid w:val="00192600"/>
    <w:rsid w:val="00193AA7"/>
    <w:rsid w:val="00194278"/>
    <w:rsid w:val="001959B5"/>
    <w:rsid w:val="001A0137"/>
    <w:rsid w:val="001A1A01"/>
    <w:rsid w:val="001A4341"/>
    <w:rsid w:val="001A78E9"/>
    <w:rsid w:val="001A79FA"/>
    <w:rsid w:val="001B0EEB"/>
    <w:rsid w:val="001B15E2"/>
    <w:rsid w:val="001B1932"/>
    <w:rsid w:val="001B5450"/>
    <w:rsid w:val="001C09FE"/>
    <w:rsid w:val="001C2AE0"/>
    <w:rsid w:val="001E1BCE"/>
    <w:rsid w:val="001E3C3E"/>
    <w:rsid w:val="001E7EEA"/>
    <w:rsid w:val="001F198D"/>
    <w:rsid w:val="001F59ED"/>
    <w:rsid w:val="0020071B"/>
    <w:rsid w:val="00200CFC"/>
    <w:rsid w:val="00202674"/>
    <w:rsid w:val="002028C4"/>
    <w:rsid w:val="00207419"/>
    <w:rsid w:val="0022356A"/>
    <w:rsid w:val="00225D7A"/>
    <w:rsid w:val="00231941"/>
    <w:rsid w:val="00235779"/>
    <w:rsid w:val="00242516"/>
    <w:rsid w:val="002442E4"/>
    <w:rsid w:val="00244B1D"/>
    <w:rsid w:val="00256F35"/>
    <w:rsid w:val="002649E6"/>
    <w:rsid w:val="00270E0B"/>
    <w:rsid w:val="00272702"/>
    <w:rsid w:val="002739AA"/>
    <w:rsid w:val="00273B46"/>
    <w:rsid w:val="00280AB4"/>
    <w:rsid w:val="00284605"/>
    <w:rsid w:val="00286703"/>
    <w:rsid w:val="0029224B"/>
    <w:rsid w:val="002A069D"/>
    <w:rsid w:val="002A438D"/>
    <w:rsid w:val="002A52A4"/>
    <w:rsid w:val="002A5C81"/>
    <w:rsid w:val="002B250F"/>
    <w:rsid w:val="002B486F"/>
    <w:rsid w:val="002B5410"/>
    <w:rsid w:val="002C2DF4"/>
    <w:rsid w:val="002C3FD4"/>
    <w:rsid w:val="002C4766"/>
    <w:rsid w:val="002C56DA"/>
    <w:rsid w:val="002F06CF"/>
    <w:rsid w:val="002F1FC4"/>
    <w:rsid w:val="002F56BA"/>
    <w:rsid w:val="002F5C3E"/>
    <w:rsid w:val="002F6524"/>
    <w:rsid w:val="002F7AEC"/>
    <w:rsid w:val="003000AF"/>
    <w:rsid w:val="00300249"/>
    <w:rsid w:val="00300B47"/>
    <w:rsid w:val="0030754E"/>
    <w:rsid w:val="00311AAB"/>
    <w:rsid w:val="00314795"/>
    <w:rsid w:val="00320C70"/>
    <w:rsid w:val="00320F5D"/>
    <w:rsid w:val="00321D75"/>
    <w:rsid w:val="00322E25"/>
    <w:rsid w:val="00323DF5"/>
    <w:rsid w:val="0032638C"/>
    <w:rsid w:val="00326FF6"/>
    <w:rsid w:val="00330343"/>
    <w:rsid w:val="0033323E"/>
    <w:rsid w:val="00336735"/>
    <w:rsid w:val="003443EA"/>
    <w:rsid w:val="003457AE"/>
    <w:rsid w:val="00354C17"/>
    <w:rsid w:val="00355EC1"/>
    <w:rsid w:val="003631DA"/>
    <w:rsid w:val="00363300"/>
    <w:rsid w:val="0036351B"/>
    <w:rsid w:val="003657DD"/>
    <w:rsid w:val="003659A0"/>
    <w:rsid w:val="00375D5D"/>
    <w:rsid w:val="00381A53"/>
    <w:rsid w:val="003827A9"/>
    <w:rsid w:val="003907E3"/>
    <w:rsid w:val="00391952"/>
    <w:rsid w:val="003949CD"/>
    <w:rsid w:val="003978A0"/>
    <w:rsid w:val="003A107A"/>
    <w:rsid w:val="003A2E0A"/>
    <w:rsid w:val="003B0098"/>
    <w:rsid w:val="003B0CF4"/>
    <w:rsid w:val="003B364B"/>
    <w:rsid w:val="003B5B12"/>
    <w:rsid w:val="003B6B5B"/>
    <w:rsid w:val="003C412C"/>
    <w:rsid w:val="003C6C24"/>
    <w:rsid w:val="003C7385"/>
    <w:rsid w:val="003D12F0"/>
    <w:rsid w:val="003D3095"/>
    <w:rsid w:val="003D42C9"/>
    <w:rsid w:val="003E39FB"/>
    <w:rsid w:val="003E524A"/>
    <w:rsid w:val="003E61AA"/>
    <w:rsid w:val="003E701F"/>
    <w:rsid w:val="003F0065"/>
    <w:rsid w:val="003F226D"/>
    <w:rsid w:val="003F22AC"/>
    <w:rsid w:val="003F6201"/>
    <w:rsid w:val="0040133B"/>
    <w:rsid w:val="00405C2F"/>
    <w:rsid w:val="00406A8F"/>
    <w:rsid w:val="0041023E"/>
    <w:rsid w:val="004112F4"/>
    <w:rsid w:val="00411BDC"/>
    <w:rsid w:val="00416944"/>
    <w:rsid w:val="0042500B"/>
    <w:rsid w:val="00425160"/>
    <w:rsid w:val="00431524"/>
    <w:rsid w:val="00433E10"/>
    <w:rsid w:val="004344A5"/>
    <w:rsid w:val="00437213"/>
    <w:rsid w:val="00440FDE"/>
    <w:rsid w:val="00441246"/>
    <w:rsid w:val="0044226D"/>
    <w:rsid w:val="00444464"/>
    <w:rsid w:val="0045024A"/>
    <w:rsid w:val="00450882"/>
    <w:rsid w:val="00450B93"/>
    <w:rsid w:val="0045297E"/>
    <w:rsid w:val="00457658"/>
    <w:rsid w:val="00457EE6"/>
    <w:rsid w:val="0046416C"/>
    <w:rsid w:val="00465C80"/>
    <w:rsid w:val="004666C9"/>
    <w:rsid w:val="0047077B"/>
    <w:rsid w:val="00471E49"/>
    <w:rsid w:val="0047567C"/>
    <w:rsid w:val="00476A67"/>
    <w:rsid w:val="00480D0A"/>
    <w:rsid w:val="00482132"/>
    <w:rsid w:val="0048456D"/>
    <w:rsid w:val="0048627E"/>
    <w:rsid w:val="00490EFD"/>
    <w:rsid w:val="00491DF4"/>
    <w:rsid w:val="00494DD9"/>
    <w:rsid w:val="00495160"/>
    <w:rsid w:val="004963C6"/>
    <w:rsid w:val="004A183D"/>
    <w:rsid w:val="004A1D12"/>
    <w:rsid w:val="004B0079"/>
    <w:rsid w:val="004B0B43"/>
    <w:rsid w:val="004B1F63"/>
    <w:rsid w:val="004B2BAE"/>
    <w:rsid w:val="004B42F4"/>
    <w:rsid w:val="004B65BC"/>
    <w:rsid w:val="004C422D"/>
    <w:rsid w:val="004C6174"/>
    <w:rsid w:val="004D2AEC"/>
    <w:rsid w:val="004D42FF"/>
    <w:rsid w:val="004D4F8D"/>
    <w:rsid w:val="004D57ED"/>
    <w:rsid w:val="004D5D0E"/>
    <w:rsid w:val="004D7E40"/>
    <w:rsid w:val="004E6C2A"/>
    <w:rsid w:val="004E7DD3"/>
    <w:rsid w:val="004F09A5"/>
    <w:rsid w:val="004F15CE"/>
    <w:rsid w:val="004F2740"/>
    <w:rsid w:val="004F443E"/>
    <w:rsid w:val="004F4C70"/>
    <w:rsid w:val="004F6C92"/>
    <w:rsid w:val="004F7BD7"/>
    <w:rsid w:val="00502B6D"/>
    <w:rsid w:val="00506185"/>
    <w:rsid w:val="00510E8A"/>
    <w:rsid w:val="00514226"/>
    <w:rsid w:val="0051452D"/>
    <w:rsid w:val="0051750F"/>
    <w:rsid w:val="0051779C"/>
    <w:rsid w:val="00517E3F"/>
    <w:rsid w:val="0052499C"/>
    <w:rsid w:val="00525CA8"/>
    <w:rsid w:val="00533273"/>
    <w:rsid w:val="0054217E"/>
    <w:rsid w:val="00542FAC"/>
    <w:rsid w:val="00547A66"/>
    <w:rsid w:val="00551DF4"/>
    <w:rsid w:val="00553955"/>
    <w:rsid w:val="00553C9C"/>
    <w:rsid w:val="00564323"/>
    <w:rsid w:val="00565C49"/>
    <w:rsid w:val="00566AF4"/>
    <w:rsid w:val="00570204"/>
    <w:rsid w:val="005721D2"/>
    <w:rsid w:val="00572946"/>
    <w:rsid w:val="00576B26"/>
    <w:rsid w:val="00585CD7"/>
    <w:rsid w:val="00586962"/>
    <w:rsid w:val="00591D81"/>
    <w:rsid w:val="0059395E"/>
    <w:rsid w:val="00596FC1"/>
    <w:rsid w:val="005A2E11"/>
    <w:rsid w:val="005A756C"/>
    <w:rsid w:val="005B0059"/>
    <w:rsid w:val="005B41FE"/>
    <w:rsid w:val="005B462D"/>
    <w:rsid w:val="005C30FB"/>
    <w:rsid w:val="005C3CD9"/>
    <w:rsid w:val="005C7229"/>
    <w:rsid w:val="005D09D8"/>
    <w:rsid w:val="00602FA9"/>
    <w:rsid w:val="006120C7"/>
    <w:rsid w:val="00614B4B"/>
    <w:rsid w:val="00616B8F"/>
    <w:rsid w:val="00621913"/>
    <w:rsid w:val="00622B6A"/>
    <w:rsid w:val="0062469B"/>
    <w:rsid w:val="00631103"/>
    <w:rsid w:val="006337BE"/>
    <w:rsid w:val="006378F8"/>
    <w:rsid w:val="00646A3F"/>
    <w:rsid w:val="006474E8"/>
    <w:rsid w:val="00651013"/>
    <w:rsid w:val="00651DF3"/>
    <w:rsid w:val="00654088"/>
    <w:rsid w:val="006569BB"/>
    <w:rsid w:val="00656B45"/>
    <w:rsid w:val="00662C7E"/>
    <w:rsid w:val="00664123"/>
    <w:rsid w:val="006676A2"/>
    <w:rsid w:val="00671251"/>
    <w:rsid w:val="00671759"/>
    <w:rsid w:val="00676F93"/>
    <w:rsid w:val="00687322"/>
    <w:rsid w:val="00691F85"/>
    <w:rsid w:val="00692C08"/>
    <w:rsid w:val="0069718B"/>
    <w:rsid w:val="006977F3"/>
    <w:rsid w:val="006A1A9A"/>
    <w:rsid w:val="006A2B6A"/>
    <w:rsid w:val="006A7F5D"/>
    <w:rsid w:val="006B1ED2"/>
    <w:rsid w:val="006B28DA"/>
    <w:rsid w:val="006B588A"/>
    <w:rsid w:val="006C2100"/>
    <w:rsid w:val="006C6363"/>
    <w:rsid w:val="006C7D55"/>
    <w:rsid w:val="006D0D5C"/>
    <w:rsid w:val="006D27EA"/>
    <w:rsid w:val="006D674A"/>
    <w:rsid w:val="006D6D3A"/>
    <w:rsid w:val="006E7F92"/>
    <w:rsid w:val="00701CEB"/>
    <w:rsid w:val="00707A38"/>
    <w:rsid w:val="00711D66"/>
    <w:rsid w:val="00713F95"/>
    <w:rsid w:val="00720E08"/>
    <w:rsid w:val="00723F22"/>
    <w:rsid w:val="007264F3"/>
    <w:rsid w:val="00726638"/>
    <w:rsid w:val="00736978"/>
    <w:rsid w:val="007420BC"/>
    <w:rsid w:val="007423A4"/>
    <w:rsid w:val="00742AC3"/>
    <w:rsid w:val="00744112"/>
    <w:rsid w:val="00750DE4"/>
    <w:rsid w:val="00753422"/>
    <w:rsid w:val="007549A4"/>
    <w:rsid w:val="00754ADE"/>
    <w:rsid w:val="00755CAB"/>
    <w:rsid w:val="007579D7"/>
    <w:rsid w:val="00762585"/>
    <w:rsid w:val="00777D37"/>
    <w:rsid w:val="00780D16"/>
    <w:rsid w:val="0078506A"/>
    <w:rsid w:val="0079295D"/>
    <w:rsid w:val="0079351B"/>
    <w:rsid w:val="00795F48"/>
    <w:rsid w:val="007974CD"/>
    <w:rsid w:val="007A2039"/>
    <w:rsid w:val="007A23F6"/>
    <w:rsid w:val="007A793B"/>
    <w:rsid w:val="007B0718"/>
    <w:rsid w:val="007B1205"/>
    <w:rsid w:val="007B3926"/>
    <w:rsid w:val="007C59CC"/>
    <w:rsid w:val="007C5A10"/>
    <w:rsid w:val="007C5F2F"/>
    <w:rsid w:val="007D4412"/>
    <w:rsid w:val="007D53DD"/>
    <w:rsid w:val="007E4390"/>
    <w:rsid w:val="007E5944"/>
    <w:rsid w:val="007E69E0"/>
    <w:rsid w:val="007E6CDC"/>
    <w:rsid w:val="007F263F"/>
    <w:rsid w:val="007F2DC3"/>
    <w:rsid w:val="007F3E59"/>
    <w:rsid w:val="007F4933"/>
    <w:rsid w:val="007F5B90"/>
    <w:rsid w:val="00814F86"/>
    <w:rsid w:val="00817A81"/>
    <w:rsid w:val="00821ACE"/>
    <w:rsid w:val="008223B7"/>
    <w:rsid w:val="00822F1E"/>
    <w:rsid w:val="0082315B"/>
    <w:rsid w:val="00824842"/>
    <w:rsid w:val="00825C7D"/>
    <w:rsid w:val="0083297E"/>
    <w:rsid w:val="00833788"/>
    <w:rsid w:val="0085047A"/>
    <w:rsid w:val="00854670"/>
    <w:rsid w:val="00857D0E"/>
    <w:rsid w:val="008626E1"/>
    <w:rsid w:val="00863784"/>
    <w:rsid w:val="00863F5B"/>
    <w:rsid w:val="00872C5B"/>
    <w:rsid w:val="00872CB9"/>
    <w:rsid w:val="00872D51"/>
    <w:rsid w:val="00877BFA"/>
    <w:rsid w:val="008836A9"/>
    <w:rsid w:val="0089252B"/>
    <w:rsid w:val="008951BC"/>
    <w:rsid w:val="008A4BD2"/>
    <w:rsid w:val="008A5721"/>
    <w:rsid w:val="008A7D66"/>
    <w:rsid w:val="008B47E6"/>
    <w:rsid w:val="008B5234"/>
    <w:rsid w:val="008B6B06"/>
    <w:rsid w:val="008B7EB2"/>
    <w:rsid w:val="008C0438"/>
    <w:rsid w:val="008C3D05"/>
    <w:rsid w:val="008C7739"/>
    <w:rsid w:val="008C7C79"/>
    <w:rsid w:val="008D3D37"/>
    <w:rsid w:val="008D60A6"/>
    <w:rsid w:val="008D6D65"/>
    <w:rsid w:val="008E1857"/>
    <w:rsid w:val="008E5F83"/>
    <w:rsid w:val="008E7A98"/>
    <w:rsid w:val="008F08C4"/>
    <w:rsid w:val="008F153B"/>
    <w:rsid w:val="008F3E0E"/>
    <w:rsid w:val="008F51CC"/>
    <w:rsid w:val="008F5416"/>
    <w:rsid w:val="00902C7C"/>
    <w:rsid w:val="0090417E"/>
    <w:rsid w:val="009073FA"/>
    <w:rsid w:val="009127F2"/>
    <w:rsid w:val="00912C5A"/>
    <w:rsid w:val="00914561"/>
    <w:rsid w:val="00915117"/>
    <w:rsid w:val="00917383"/>
    <w:rsid w:val="00927D60"/>
    <w:rsid w:val="0093086A"/>
    <w:rsid w:val="00930A32"/>
    <w:rsid w:val="00931645"/>
    <w:rsid w:val="009435AD"/>
    <w:rsid w:val="00943688"/>
    <w:rsid w:val="009456C1"/>
    <w:rsid w:val="00946C1F"/>
    <w:rsid w:val="0095061B"/>
    <w:rsid w:val="00953873"/>
    <w:rsid w:val="0095750B"/>
    <w:rsid w:val="0096126D"/>
    <w:rsid w:val="00964E0A"/>
    <w:rsid w:val="0096741D"/>
    <w:rsid w:val="00970CA5"/>
    <w:rsid w:val="00970FAA"/>
    <w:rsid w:val="00982994"/>
    <w:rsid w:val="009947A5"/>
    <w:rsid w:val="009A27F4"/>
    <w:rsid w:val="009A40FA"/>
    <w:rsid w:val="009A43C6"/>
    <w:rsid w:val="009A7A53"/>
    <w:rsid w:val="009B40BF"/>
    <w:rsid w:val="009B54D8"/>
    <w:rsid w:val="009C128B"/>
    <w:rsid w:val="009C248A"/>
    <w:rsid w:val="009C28FC"/>
    <w:rsid w:val="009C31F0"/>
    <w:rsid w:val="009C3277"/>
    <w:rsid w:val="009C527B"/>
    <w:rsid w:val="009E6214"/>
    <w:rsid w:val="009F1BDB"/>
    <w:rsid w:val="009F2D3B"/>
    <w:rsid w:val="009F3480"/>
    <w:rsid w:val="009F3631"/>
    <w:rsid w:val="009F3CC4"/>
    <w:rsid w:val="009F6988"/>
    <w:rsid w:val="00A000D7"/>
    <w:rsid w:val="00A03938"/>
    <w:rsid w:val="00A0577C"/>
    <w:rsid w:val="00A06374"/>
    <w:rsid w:val="00A1187E"/>
    <w:rsid w:val="00A1287F"/>
    <w:rsid w:val="00A15458"/>
    <w:rsid w:val="00A15843"/>
    <w:rsid w:val="00A20E0E"/>
    <w:rsid w:val="00A216B3"/>
    <w:rsid w:val="00A21D1B"/>
    <w:rsid w:val="00A245CD"/>
    <w:rsid w:val="00A2653D"/>
    <w:rsid w:val="00A4390B"/>
    <w:rsid w:val="00A44901"/>
    <w:rsid w:val="00A44D4C"/>
    <w:rsid w:val="00A46670"/>
    <w:rsid w:val="00A47A86"/>
    <w:rsid w:val="00A55598"/>
    <w:rsid w:val="00A57015"/>
    <w:rsid w:val="00A57B9F"/>
    <w:rsid w:val="00A60AF1"/>
    <w:rsid w:val="00A63B33"/>
    <w:rsid w:val="00A66C21"/>
    <w:rsid w:val="00A73A07"/>
    <w:rsid w:val="00A73B47"/>
    <w:rsid w:val="00A768E5"/>
    <w:rsid w:val="00A943CE"/>
    <w:rsid w:val="00A97030"/>
    <w:rsid w:val="00AA00B2"/>
    <w:rsid w:val="00AA0720"/>
    <w:rsid w:val="00AA16AA"/>
    <w:rsid w:val="00AA2795"/>
    <w:rsid w:val="00AA2967"/>
    <w:rsid w:val="00AA3B36"/>
    <w:rsid w:val="00AA7743"/>
    <w:rsid w:val="00AB1E05"/>
    <w:rsid w:val="00AB7417"/>
    <w:rsid w:val="00AC5E3F"/>
    <w:rsid w:val="00AD230A"/>
    <w:rsid w:val="00AD5068"/>
    <w:rsid w:val="00AD5AC1"/>
    <w:rsid w:val="00AD70CE"/>
    <w:rsid w:val="00AE3BCD"/>
    <w:rsid w:val="00AE4644"/>
    <w:rsid w:val="00AE52C1"/>
    <w:rsid w:val="00AE64BF"/>
    <w:rsid w:val="00AF014D"/>
    <w:rsid w:val="00AF45B6"/>
    <w:rsid w:val="00AF4CB1"/>
    <w:rsid w:val="00AF5BBC"/>
    <w:rsid w:val="00B07E5E"/>
    <w:rsid w:val="00B15D22"/>
    <w:rsid w:val="00B17DD2"/>
    <w:rsid w:val="00B206FF"/>
    <w:rsid w:val="00B30063"/>
    <w:rsid w:val="00B32A76"/>
    <w:rsid w:val="00B37194"/>
    <w:rsid w:val="00B41CDE"/>
    <w:rsid w:val="00B44857"/>
    <w:rsid w:val="00B56A97"/>
    <w:rsid w:val="00B6058A"/>
    <w:rsid w:val="00B6058D"/>
    <w:rsid w:val="00B61DCC"/>
    <w:rsid w:val="00B70C09"/>
    <w:rsid w:val="00B70E82"/>
    <w:rsid w:val="00B7453C"/>
    <w:rsid w:val="00B76FE4"/>
    <w:rsid w:val="00B81D68"/>
    <w:rsid w:val="00B84BFE"/>
    <w:rsid w:val="00B87E80"/>
    <w:rsid w:val="00B9066C"/>
    <w:rsid w:val="00B932A4"/>
    <w:rsid w:val="00B95931"/>
    <w:rsid w:val="00B96C42"/>
    <w:rsid w:val="00B97004"/>
    <w:rsid w:val="00BA5749"/>
    <w:rsid w:val="00BB162C"/>
    <w:rsid w:val="00BB4B31"/>
    <w:rsid w:val="00BC14B7"/>
    <w:rsid w:val="00BC4D47"/>
    <w:rsid w:val="00BC5BC0"/>
    <w:rsid w:val="00BD2A5E"/>
    <w:rsid w:val="00BD63C0"/>
    <w:rsid w:val="00BD7691"/>
    <w:rsid w:val="00BE3A5D"/>
    <w:rsid w:val="00BE4D3F"/>
    <w:rsid w:val="00BE7C38"/>
    <w:rsid w:val="00BF19AE"/>
    <w:rsid w:val="00BF3281"/>
    <w:rsid w:val="00BF3483"/>
    <w:rsid w:val="00BF712F"/>
    <w:rsid w:val="00C01162"/>
    <w:rsid w:val="00C02E12"/>
    <w:rsid w:val="00C068D4"/>
    <w:rsid w:val="00C11B5B"/>
    <w:rsid w:val="00C11F93"/>
    <w:rsid w:val="00C137E1"/>
    <w:rsid w:val="00C13E4E"/>
    <w:rsid w:val="00C15D8D"/>
    <w:rsid w:val="00C21303"/>
    <w:rsid w:val="00C2283A"/>
    <w:rsid w:val="00C24729"/>
    <w:rsid w:val="00C32E94"/>
    <w:rsid w:val="00C34F56"/>
    <w:rsid w:val="00C37F70"/>
    <w:rsid w:val="00C413BB"/>
    <w:rsid w:val="00C4167D"/>
    <w:rsid w:val="00C426F4"/>
    <w:rsid w:val="00C43CBD"/>
    <w:rsid w:val="00C5319A"/>
    <w:rsid w:val="00C5528A"/>
    <w:rsid w:val="00C55B2E"/>
    <w:rsid w:val="00C604FB"/>
    <w:rsid w:val="00C67BAE"/>
    <w:rsid w:val="00C67DA9"/>
    <w:rsid w:val="00C70386"/>
    <w:rsid w:val="00C7627F"/>
    <w:rsid w:val="00C7767B"/>
    <w:rsid w:val="00C77F43"/>
    <w:rsid w:val="00C8017E"/>
    <w:rsid w:val="00C811D1"/>
    <w:rsid w:val="00C83A95"/>
    <w:rsid w:val="00C862AC"/>
    <w:rsid w:val="00C869C4"/>
    <w:rsid w:val="00C86D92"/>
    <w:rsid w:val="00C92EBC"/>
    <w:rsid w:val="00CA2FA9"/>
    <w:rsid w:val="00CA71E4"/>
    <w:rsid w:val="00CB17DB"/>
    <w:rsid w:val="00CB325E"/>
    <w:rsid w:val="00CB4665"/>
    <w:rsid w:val="00CC0C12"/>
    <w:rsid w:val="00CC31E0"/>
    <w:rsid w:val="00CC5F93"/>
    <w:rsid w:val="00CC719C"/>
    <w:rsid w:val="00CD4214"/>
    <w:rsid w:val="00CD6A0E"/>
    <w:rsid w:val="00CD7897"/>
    <w:rsid w:val="00CE1881"/>
    <w:rsid w:val="00CE6188"/>
    <w:rsid w:val="00CF210B"/>
    <w:rsid w:val="00CF7FFD"/>
    <w:rsid w:val="00D060C6"/>
    <w:rsid w:val="00D077EC"/>
    <w:rsid w:val="00D07E49"/>
    <w:rsid w:val="00D1149D"/>
    <w:rsid w:val="00D11790"/>
    <w:rsid w:val="00D14DF2"/>
    <w:rsid w:val="00D14E07"/>
    <w:rsid w:val="00D16922"/>
    <w:rsid w:val="00D2282B"/>
    <w:rsid w:val="00D25EF7"/>
    <w:rsid w:val="00D34586"/>
    <w:rsid w:val="00D36A3C"/>
    <w:rsid w:val="00D40644"/>
    <w:rsid w:val="00D40CD8"/>
    <w:rsid w:val="00D43C47"/>
    <w:rsid w:val="00D4495C"/>
    <w:rsid w:val="00D45322"/>
    <w:rsid w:val="00D5221D"/>
    <w:rsid w:val="00D62D4B"/>
    <w:rsid w:val="00D6718A"/>
    <w:rsid w:val="00D67A95"/>
    <w:rsid w:val="00D74F3C"/>
    <w:rsid w:val="00D76F3A"/>
    <w:rsid w:val="00D77E79"/>
    <w:rsid w:val="00D8046B"/>
    <w:rsid w:val="00D83035"/>
    <w:rsid w:val="00D8469D"/>
    <w:rsid w:val="00D847C7"/>
    <w:rsid w:val="00D84F32"/>
    <w:rsid w:val="00D87F26"/>
    <w:rsid w:val="00D90D7A"/>
    <w:rsid w:val="00DA1E44"/>
    <w:rsid w:val="00DA648B"/>
    <w:rsid w:val="00DA7B6D"/>
    <w:rsid w:val="00DB0D51"/>
    <w:rsid w:val="00DB2F50"/>
    <w:rsid w:val="00DB40B2"/>
    <w:rsid w:val="00DB7DE4"/>
    <w:rsid w:val="00DC3B29"/>
    <w:rsid w:val="00DC7225"/>
    <w:rsid w:val="00DE2E59"/>
    <w:rsid w:val="00DE399C"/>
    <w:rsid w:val="00DE3EE0"/>
    <w:rsid w:val="00DE55FE"/>
    <w:rsid w:val="00DF0FF5"/>
    <w:rsid w:val="00DF1480"/>
    <w:rsid w:val="00DF3F0C"/>
    <w:rsid w:val="00DF4037"/>
    <w:rsid w:val="00DF4729"/>
    <w:rsid w:val="00E00691"/>
    <w:rsid w:val="00E22235"/>
    <w:rsid w:val="00E25028"/>
    <w:rsid w:val="00E33E83"/>
    <w:rsid w:val="00E366EF"/>
    <w:rsid w:val="00E4213B"/>
    <w:rsid w:val="00E61980"/>
    <w:rsid w:val="00E63F96"/>
    <w:rsid w:val="00E64B3E"/>
    <w:rsid w:val="00E70FDF"/>
    <w:rsid w:val="00E72B61"/>
    <w:rsid w:val="00E77074"/>
    <w:rsid w:val="00E7754F"/>
    <w:rsid w:val="00E81D8F"/>
    <w:rsid w:val="00E87ED1"/>
    <w:rsid w:val="00E90DA3"/>
    <w:rsid w:val="00E943A8"/>
    <w:rsid w:val="00EA5D9C"/>
    <w:rsid w:val="00EB2C0A"/>
    <w:rsid w:val="00EB36F0"/>
    <w:rsid w:val="00EB4DA4"/>
    <w:rsid w:val="00EC15C3"/>
    <w:rsid w:val="00EC1941"/>
    <w:rsid w:val="00EC2881"/>
    <w:rsid w:val="00EC7095"/>
    <w:rsid w:val="00EC7CCC"/>
    <w:rsid w:val="00ED2394"/>
    <w:rsid w:val="00EE0976"/>
    <w:rsid w:val="00EE54D6"/>
    <w:rsid w:val="00EF3C0D"/>
    <w:rsid w:val="00F11F84"/>
    <w:rsid w:val="00F1229A"/>
    <w:rsid w:val="00F14C59"/>
    <w:rsid w:val="00F166E2"/>
    <w:rsid w:val="00F21639"/>
    <w:rsid w:val="00F22E45"/>
    <w:rsid w:val="00F26116"/>
    <w:rsid w:val="00F402B8"/>
    <w:rsid w:val="00F40E7B"/>
    <w:rsid w:val="00F44FF6"/>
    <w:rsid w:val="00F4709E"/>
    <w:rsid w:val="00F50C0E"/>
    <w:rsid w:val="00F55100"/>
    <w:rsid w:val="00F625AE"/>
    <w:rsid w:val="00F678D4"/>
    <w:rsid w:val="00F765CD"/>
    <w:rsid w:val="00F839F9"/>
    <w:rsid w:val="00F86C1F"/>
    <w:rsid w:val="00F91906"/>
    <w:rsid w:val="00F9358D"/>
    <w:rsid w:val="00F94263"/>
    <w:rsid w:val="00FA1CF8"/>
    <w:rsid w:val="00FA3B70"/>
    <w:rsid w:val="00FA4505"/>
    <w:rsid w:val="00FA5277"/>
    <w:rsid w:val="00FA6D32"/>
    <w:rsid w:val="00FB0405"/>
    <w:rsid w:val="00FB0C4C"/>
    <w:rsid w:val="00FB5DDD"/>
    <w:rsid w:val="00FB60B1"/>
    <w:rsid w:val="00FC1A38"/>
    <w:rsid w:val="00FC1D30"/>
    <w:rsid w:val="00FC2981"/>
    <w:rsid w:val="00FC3D40"/>
    <w:rsid w:val="00FD5DB6"/>
    <w:rsid w:val="00FE3F96"/>
    <w:rsid w:val="00FE7A11"/>
    <w:rsid w:val="00FF2524"/>
    <w:rsid w:val="00FF60A1"/>
    <w:rsid w:val="00FF66D8"/>
    <w:rsid w:val="00FF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6B5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eo.com/insights/articles/the-social-dividend-a-report-on-good-business-in-ireland/" TargetMode="External"/><Relationship Id="rId18" Type="http://schemas.openxmlformats.org/officeDocument/2006/relationships/hyperlink" Target="https://www.philanthropy.ie/reserach/irish-philanthropy-ecosystem-repor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16/j.orgdyn.2022.100897" TargetMode="External"/><Relationship Id="rId7" Type="http://schemas.openxmlformats.org/officeDocument/2006/relationships/webSettings" Target="webSettings.xml"/><Relationship Id="rId12" Type="http://schemas.openxmlformats.org/officeDocument/2006/relationships/hyperlink" Target="https://www.nytimes.com/1970/09/13/archives/a-friedman-doctrine-the-social-responsibility-of-business-is-to.html" TargetMode="External"/><Relationship Id="rId17" Type="http://schemas.openxmlformats.org/officeDocument/2006/relationships/hyperlink" Target="https://www.youtube.com/watch?v=4k0cyArEs9w" TargetMode="External"/><Relationship Id="rId25" Type="http://schemas.openxmlformats.org/officeDocument/2006/relationships/hyperlink" Target="https://enterprise.gov.ie/en/publications/publication-files/towards-responsible-business-ireland%E2%80%99s-national-plan-csr-2017-2020.pdf" TargetMode="External"/><Relationship Id="rId2" Type="http://schemas.openxmlformats.org/officeDocument/2006/relationships/customXml" Target="../customXml/item2.xml"/><Relationship Id="rId16" Type="http://schemas.openxmlformats.org/officeDocument/2006/relationships/hyperlink" Target="https://businessandsociety.net/speaker/39-the-right-way/" TargetMode="External"/><Relationship Id="rId20" Type="http://schemas.openxmlformats.org/officeDocument/2006/relationships/hyperlink" Target="https://open.spotify.com/episode/2wHJUio32IDHjGkGa4OLCa?si=517dbab3ae9143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cd.ie/undergraduate-studies/academic-progress/attendance-course-work.php" TargetMode="External"/><Relationship Id="rId24" Type="http://schemas.openxmlformats.org/officeDocument/2006/relationships/hyperlink" Target="https://enterprise.gov.ie/en/publications/publication-files/white-paper-on-enterprise-2022-2030.pdf" TargetMode="External"/><Relationship Id="rId5" Type="http://schemas.openxmlformats.org/officeDocument/2006/relationships/styles" Target="styles.xml"/><Relationship Id="rId15" Type="http://schemas.openxmlformats.org/officeDocument/2006/relationships/hyperlink" Target="https://www.youtube.com/watch?v=LUXuzymWjAE" TargetMode="External"/><Relationship Id="rId23" Type="http://schemas.openxmlformats.org/officeDocument/2006/relationships/hyperlink" Target="https://open.spotify.com/episode/2v4kYgL5mJy1KjfrhhvEY4?si=4c24a2570c8446f2"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thatgreatbusinessshow.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J2c1dFAPKgw" TargetMode="External"/><Relationship Id="rId22" Type="http://schemas.openxmlformats.org/officeDocument/2006/relationships/hyperlink" Target="https://www.thatgreatbusinessshow.com/"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2862</Words>
  <Characters>16317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Maria Gallo</cp:lastModifiedBy>
  <cp:revision>2</cp:revision>
  <dcterms:created xsi:type="dcterms:W3CDTF">2026-08-28T10:05:00Z</dcterms:created>
  <dcterms:modified xsi:type="dcterms:W3CDTF">2026-08-28T10:05:00Z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