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CA258" w14:textId="77777777" w:rsidR="00E97C52" w:rsidRDefault="00E97C52">
      <w:pPr>
        <w:spacing w:after="0" w:line="240" w:lineRule="auto"/>
        <w:rPr>
          <w:rFonts w:cs="Calibri"/>
          <w:color w:val="000000"/>
        </w:rPr>
      </w:pPr>
    </w:p>
    <w:p w14:paraId="483CF8DD" w14:textId="77777777" w:rsidR="00E97C52" w:rsidRDefault="00000000">
      <w:pPr>
        <w:spacing w:after="0" w:line="276" w:lineRule="auto"/>
        <w:jc w:val="center"/>
        <w:rPr>
          <w:rFonts w:cs="Calibri"/>
          <w:b/>
          <w:bCs/>
          <w:color w:val="000000"/>
          <w:lang w:val="en-IE"/>
        </w:rPr>
      </w:pPr>
      <w:r>
        <w:rPr>
          <w:rFonts w:cs="Calibri"/>
          <w:b/>
          <w:bCs/>
          <w:color w:val="000000"/>
          <w:lang w:val="en-IE"/>
        </w:rPr>
        <w:t>TCD Placement Request Form, Academic Year 2025-2026</w:t>
      </w:r>
    </w:p>
    <w:p w14:paraId="66240987" w14:textId="77777777" w:rsidR="00E97C52" w:rsidRDefault="00000000">
      <w:pPr>
        <w:spacing w:after="0" w:line="240" w:lineRule="auto"/>
        <w:jc w:val="both"/>
      </w:pPr>
      <w:r>
        <w:rPr>
          <w:rFonts w:cs="Calibri"/>
          <w:color w:val="000000"/>
          <w:sz w:val="20"/>
          <w:szCs w:val="20"/>
          <w:lang w:val="en-IE"/>
        </w:rPr>
        <w:t>Thank you for your continued support in providing student Speech and Language to a Therapists with quality clinical placements. Clinical placements enable students to apply theory to practice and develop necessary clinical competencies. In your role as Practice Educator, you are helping shape the future of Speech and Language Therapy in Ireland.</w:t>
      </w:r>
    </w:p>
    <w:tbl>
      <w:tblPr>
        <w:tblW w:w="10815" w:type="dxa"/>
        <w:tblLayout w:type="fixed"/>
        <w:tblCellMar>
          <w:left w:w="10" w:type="dxa"/>
          <w:right w:w="10" w:type="dxa"/>
        </w:tblCellMar>
        <w:tblLook w:val="04A0" w:firstRow="1" w:lastRow="0" w:firstColumn="1" w:lastColumn="0" w:noHBand="0" w:noVBand="1"/>
      </w:tblPr>
      <w:tblGrid>
        <w:gridCol w:w="4200"/>
        <w:gridCol w:w="1710"/>
        <w:gridCol w:w="3780"/>
        <w:gridCol w:w="1125"/>
      </w:tblGrid>
      <w:tr w:rsidR="00E97C52" w14:paraId="299EFA62" w14:textId="77777777">
        <w:tblPrEx>
          <w:tblCellMar>
            <w:top w:w="0" w:type="dxa"/>
            <w:bottom w:w="0" w:type="dxa"/>
          </w:tblCellMar>
        </w:tblPrEx>
        <w:trPr>
          <w:trHeight w:val="360"/>
        </w:trPr>
        <w:tc>
          <w:tcPr>
            <w:tcW w:w="4200" w:type="dxa"/>
            <w:tcBorders>
              <w:top w:val="single" w:sz="6"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tcPr>
          <w:p w14:paraId="0F8E78AE" w14:textId="77777777" w:rsidR="00E97C52" w:rsidRDefault="00000000">
            <w:pPr>
              <w:spacing w:after="80" w:line="360" w:lineRule="auto"/>
            </w:pPr>
            <w:r>
              <w:rPr>
                <w:rFonts w:cs="Calibri"/>
                <w:b/>
                <w:bCs/>
                <w:sz w:val="20"/>
                <w:szCs w:val="20"/>
                <w:lang w:val="en-IE"/>
              </w:rPr>
              <w:t>Name of SLT(s) &amp; CORU reg number(s)</w:t>
            </w:r>
          </w:p>
        </w:tc>
        <w:tc>
          <w:tcPr>
            <w:tcW w:w="6615" w:type="dxa"/>
            <w:gridSpan w:val="3"/>
            <w:tcBorders>
              <w:top w:val="single" w:sz="6"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67B86F9E" w14:textId="77777777" w:rsidR="00E97C52" w:rsidRDefault="00E97C52">
            <w:pPr>
              <w:spacing w:after="200" w:line="360" w:lineRule="auto"/>
              <w:rPr>
                <w:rFonts w:cs="Calibri"/>
                <w:sz w:val="20"/>
                <w:szCs w:val="20"/>
              </w:rPr>
            </w:pPr>
          </w:p>
        </w:tc>
      </w:tr>
      <w:tr w:rsidR="00E97C52" w14:paraId="03F08DC8" w14:textId="77777777">
        <w:tblPrEx>
          <w:tblCellMar>
            <w:top w:w="0" w:type="dxa"/>
            <w:bottom w:w="0" w:type="dxa"/>
          </w:tblCellMar>
        </w:tblPrEx>
        <w:trPr>
          <w:trHeight w:val="1215"/>
        </w:trPr>
        <w:tc>
          <w:tcPr>
            <w:tcW w:w="4200"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tcPr>
          <w:p w14:paraId="52F8505A" w14:textId="77777777" w:rsidR="00E97C52" w:rsidRDefault="00000000">
            <w:pPr>
              <w:spacing w:after="80" w:line="276" w:lineRule="auto"/>
            </w:pPr>
            <w:r>
              <w:rPr>
                <w:rFonts w:cs="Calibri"/>
                <w:b/>
                <w:bCs/>
                <w:sz w:val="20"/>
                <w:szCs w:val="20"/>
                <w:lang w:val="en-IE"/>
              </w:rPr>
              <w:t xml:space="preserve">CORU requirements for SLTs taking on role of Practice Educator </w:t>
            </w:r>
          </w:p>
        </w:tc>
        <w:tc>
          <w:tcPr>
            <w:tcW w:w="6615" w:type="dxa"/>
            <w:gridSpan w:val="3"/>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1B2F62DE" w14:textId="77777777" w:rsidR="00E97C52" w:rsidRDefault="00000000">
            <w:pPr>
              <w:spacing w:after="200" w:line="276" w:lineRule="auto"/>
            </w:pPr>
            <w:r>
              <w:rPr>
                <w:rFonts w:cs="Calibri"/>
                <w:sz w:val="20"/>
                <w:szCs w:val="20"/>
                <w:lang w:val="en-IE"/>
              </w:rPr>
              <w:t xml:space="preserve"> I/we have 2 years’ experience and have attended a PE training in the past    □</w:t>
            </w:r>
            <w:r>
              <w:br/>
            </w:r>
            <w:r>
              <w:rPr>
                <w:rFonts w:cs="Calibri"/>
                <w:sz w:val="20"/>
                <w:szCs w:val="20"/>
                <w:lang w:val="en-IE"/>
              </w:rPr>
              <w:t xml:space="preserve"> I/we have 2 years’ experience and intend to participate in PE Training  □ </w:t>
            </w:r>
          </w:p>
        </w:tc>
      </w:tr>
      <w:tr w:rsidR="00E97C52" w14:paraId="0D1EEA78" w14:textId="77777777">
        <w:tblPrEx>
          <w:tblCellMar>
            <w:top w:w="0" w:type="dxa"/>
            <w:bottom w:w="0" w:type="dxa"/>
          </w:tblCellMar>
        </w:tblPrEx>
        <w:trPr>
          <w:trHeight w:val="315"/>
        </w:trPr>
        <w:tc>
          <w:tcPr>
            <w:tcW w:w="4200"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tcPr>
          <w:p w14:paraId="3E7BEECC" w14:textId="77777777" w:rsidR="00E97C52" w:rsidRDefault="00000000">
            <w:pPr>
              <w:spacing w:after="80" w:line="276" w:lineRule="auto"/>
            </w:pPr>
            <w:r>
              <w:rPr>
                <w:rFonts w:cs="Calibri"/>
                <w:b/>
                <w:bCs/>
                <w:sz w:val="20"/>
                <w:szCs w:val="20"/>
                <w:lang w:val="en-IE"/>
              </w:rPr>
              <w:t>Placement address:</w:t>
            </w:r>
          </w:p>
        </w:tc>
        <w:tc>
          <w:tcPr>
            <w:tcW w:w="6615" w:type="dxa"/>
            <w:gridSpan w:val="3"/>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3384EA57" w14:textId="77777777" w:rsidR="00E97C52" w:rsidRDefault="00E97C52">
            <w:pPr>
              <w:spacing w:after="200" w:line="360" w:lineRule="auto"/>
              <w:rPr>
                <w:rFonts w:cs="Calibri"/>
                <w:sz w:val="20"/>
                <w:szCs w:val="20"/>
              </w:rPr>
            </w:pPr>
          </w:p>
        </w:tc>
      </w:tr>
      <w:tr w:rsidR="00E97C52" w14:paraId="0CF7C46A" w14:textId="77777777">
        <w:tblPrEx>
          <w:tblCellMar>
            <w:top w:w="0" w:type="dxa"/>
            <w:bottom w:w="0" w:type="dxa"/>
          </w:tblCellMar>
        </w:tblPrEx>
        <w:trPr>
          <w:trHeight w:val="300"/>
        </w:trPr>
        <w:tc>
          <w:tcPr>
            <w:tcW w:w="4200"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tcPr>
          <w:p w14:paraId="7615AF6B" w14:textId="77777777" w:rsidR="00E97C52" w:rsidRDefault="00000000">
            <w:pPr>
              <w:spacing w:after="80" w:line="360" w:lineRule="auto"/>
            </w:pPr>
            <w:r>
              <w:rPr>
                <w:rFonts w:cs="Calibri"/>
                <w:b/>
                <w:bCs/>
                <w:sz w:val="20"/>
                <w:szCs w:val="20"/>
                <w:lang w:val="en-IE"/>
              </w:rPr>
              <w:t>Phone number &amp; email address:</w:t>
            </w:r>
          </w:p>
        </w:tc>
        <w:tc>
          <w:tcPr>
            <w:tcW w:w="6615" w:type="dxa"/>
            <w:gridSpan w:val="3"/>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38F7940F" w14:textId="77777777" w:rsidR="00E97C52" w:rsidRDefault="00E97C52">
            <w:pPr>
              <w:spacing w:after="200" w:line="360" w:lineRule="auto"/>
              <w:rPr>
                <w:rFonts w:cs="Calibri"/>
                <w:sz w:val="20"/>
                <w:szCs w:val="20"/>
              </w:rPr>
            </w:pPr>
          </w:p>
        </w:tc>
      </w:tr>
      <w:tr w:rsidR="00E97C52" w14:paraId="50EC5ABA" w14:textId="77777777">
        <w:tblPrEx>
          <w:tblCellMar>
            <w:top w:w="0" w:type="dxa"/>
            <w:bottom w:w="0" w:type="dxa"/>
          </w:tblCellMar>
        </w:tblPrEx>
        <w:trPr>
          <w:trHeight w:val="300"/>
        </w:trPr>
        <w:tc>
          <w:tcPr>
            <w:tcW w:w="4200"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tcPr>
          <w:p w14:paraId="1836DC7E" w14:textId="77777777" w:rsidR="00E97C52" w:rsidRDefault="00000000">
            <w:pPr>
              <w:spacing w:after="80" w:line="276" w:lineRule="auto"/>
              <w:rPr>
                <w:rFonts w:cs="Calibri"/>
                <w:b/>
                <w:bCs/>
                <w:sz w:val="20"/>
                <w:szCs w:val="20"/>
                <w:lang w:val="en-IE"/>
              </w:rPr>
            </w:pPr>
            <w:r>
              <w:rPr>
                <w:rFonts w:cs="Calibri"/>
                <w:b/>
                <w:bCs/>
                <w:sz w:val="20"/>
                <w:szCs w:val="20"/>
                <w:lang w:val="en-IE"/>
              </w:rPr>
              <w:t>Caseload / service type e.g. CDNT,  CAMHS etc</w:t>
            </w:r>
          </w:p>
        </w:tc>
        <w:tc>
          <w:tcPr>
            <w:tcW w:w="6615" w:type="dxa"/>
            <w:gridSpan w:val="3"/>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0BB59A47" w14:textId="77777777" w:rsidR="00E97C52" w:rsidRDefault="00E97C52">
            <w:pPr>
              <w:spacing w:after="200" w:line="360" w:lineRule="auto"/>
              <w:rPr>
                <w:rFonts w:cs="Calibri"/>
                <w:sz w:val="20"/>
                <w:szCs w:val="20"/>
              </w:rPr>
            </w:pPr>
          </w:p>
        </w:tc>
      </w:tr>
      <w:tr w:rsidR="00E97C52" w14:paraId="0E3AE802" w14:textId="77777777">
        <w:tblPrEx>
          <w:tblCellMar>
            <w:top w:w="0" w:type="dxa"/>
            <w:bottom w:w="0" w:type="dxa"/>
          </w:tblCellMar>
        </w:tblPrEx>
        <w:trPr>
          <w:trHeight w:val="300"/>
        </w:trPr>
        <w:tc>
          <w:tcPr>
            <w:tcW w:w="591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105" w:type="dxa"/>
              <w:bottom w:w="0" w:type="dxa"/>
              <w:right w:w="105" w:type="dxa"/>
            </w:tcMar>
          </w:tcPr>
          <w:p w14:paraId="16616F9C" w14:textId="77777777" w:rsidR="00E97C52" w:rsidRDefault="00000000">
            <w:pPr>
              <w:spacing w:after="200" w:line="276" w:lineRule="auto"/>
              <w:jc w:val="center"/>
            </w:pPr>
            <w:r>
              <w:rPr>
                <w:rFonts w:cs="Calibri"/>
                <w:b/>
                <w:bCs/>
                <w:color w:val="FFFFFF"/>
                <w:sz w:val="20"/>
                <w:szCs w:val="20"/>
                <w:lang w:val="en-IE"/>
              </w:rPr>
              <w:t>Placement Details</w:t>
            </w:r>
          </w:p>
        </w:tc>
        <w:tc>
          <w:tcPr>
            <w:tcW w:w="3780"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tcPr>
          <w:p w14:paraId="33036593" w14:textId="77777777" w:rsidR="00E97C52" w:rsidRDefault="00000000">
            <w:pPr>
              <w:spacing w:after="200" w:line="276" w:lineRule="auto"/>
              <w:ind w:right="27"/>
              <w:jc w:val="center"/>
            </w:pPr>
            <w:r>
              <w:rPr>
                <w:rFonts w:cs="Calibri"/>
                <w:b/>
                <w:bCs/>
                <w:color w:val="FFFFFF"/>
                <w:sz w:val="20"/>
                <w:szCs w:val="20"/>
                <w:lang w:val="en-IE"/>
              </w:rPr>
              <w:t>Student Assessment on Placement</w:t>
            </w:r>
          </w:p>
        </w:tc>
        <w:tc>
          <w:tcPr>
            <w:tcW w:w="1125"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245C9132" w14:textId="77777777" w:rsidR="00E97C52" w:rsidRDefault="00000000">
            <w:pPr>
              <w:spacing w:after="200" w:line="276" w:lineRule="auto"/>
              <w:ind w:right="27"/>
              <w:jc w:val="center"/>
              <w:rPr>
                <w:rFonts w:cs="Calibri"/>
                <w:b/>
                <w:bCs/>
                <w:color w:val="FFFFFF"/>
                <w:sz w:val="20"/>
                <w:szCs w:val="20"/>
                <w:lang w:val="en-IE"/>
              </w:rPr>
            </w:pPr>
            <w:r>
              <w:rPr>
                <w:rFonts w:cs="Calibri"/>
                <w:b/>
                <w:bCs/>
                <w:color w:val="FFFFFF"/>
                <w:sz w:val="20"/>
                <w:szCs w:val="20"/>
                <w:lang w:val="en-IE"/>
              </w:rPr>
              <w:t># students</w:t>
            </w:r>
          </w:p>
        </w:tc>
      </w:tr>
      <w:tr w:rsidR="00E97C52" w14:paraId="212A23F9" w14:textId="77777777">
        <w:tblPrEx>
          <w:tblCellMar>
            <w:top w:w="0" w:type="dxa"/>
            <w:bottom w:w="0" w:type="dxa"/>
          </w:tblCellMar>
        </w:tblPrEx>
        <w:trPr>
          <w:trHeight w:val="345"/>
        </w:trPr>
        <w:tc>
          <w:tcPr>
            <w:tcW w:w="10815"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04E35B17" w14:textId="77777777" w:rsidR="00E97C52" w:rsidRDefault="00000000">
            <w:pPr>
              <w:spacing w:after="200" w:line="276" w:lineRule="auto"/>
              <w:jc w:val="center"/>
            </w:pPr>
            <w:r>
              <w:rPr>
                <w:rFonts w:cs="Calibri"/>
                <w:b/>
                <w:bCs/>
                <w:sz w:val="20"/>
                <w:szCs w:val="20"/>
                <w:lang w:val="en-IE"/>
              </w:rPr>
              <w:t>2</w:t>
            </w:r>
            <w:r>
              <w:rPr>
                <w:rFonts w:cs="Calibri"/>
                <w:b/>
                <w:bCs/>
                <w:sz w:val="20"/>
                <w:szCs w:val="20"/>
                <w:vertAlign w:val="superscript"/>
                <w:lang w:val="en-IE"/>
              </w:rPr>
              <w:t>nd</w:t>
            </w:r>
            <w:r>
              <w:rPr>
                <w:rFonts w:cs="Calibri"/>
                <w:b/>
                <w:bCs/>
                <w:sz w:val="20"/>
                <w:szCs w:val="20"/>
                <w:lang w:val="en-IE"/>
              </w:rPr>
              <w:t xml:space="preserve"> Year (Senior Fresh)</w:t>
            </w:r>
          </w:p>
        </w:tc>
      </w:tr>
      <w:tr w:rsidR="00E97C52" w14:paraId="2590BDDF" w14:textId="77777777">
        <w:tblPrEx>
          <w:tblCellMar>
            <w:top w:w="0" w:type="dxa"/>
            <w:bottom w:w="0" w:type="dxa"/>
          </w:tblCellMar>
        </w:tblPrEx>
        <w:trPr>
          <w:trHeight w:val="1440"/>
        </w:trPr>
        <w:tc>
          <w:tcPr>
            <w:tcW w:w="591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105" w:type="dxa"/>
              <w:bottom w:w="0" w:type="dxa"/>
              <w:right w:w="105" w:type="dxa"/>
            </w:tcMar>
          </w:tcPr>
          <w:p w14:paraId="68B2DE26" w14:textId="77777777" w:rsidR="00E97C52" w:rsidRDefault="00000000">
            <w:pPr>
              <w:spacing w:after="60" w:line="276" w:lineRule="auto"/>
            </w:pPr>
            <w:r>
              <w:rPr>
                <w:rFonts w:cs="Calibri"/>
                <w:b/>
                <w:bCs/>
                <w:sz w:val="20"/>
                <w:szCs w:val="20"/>
                <w:lang w:val="en-IE"/>
              </w:rPr>
              <w:t>Weekly placement</w:t>
            </w:r>
          </w:p>
          <w:p w14:paraId="310137B7" w14:textId="77777777" w:rsidR="00E97C52" w:rsidRDefault="00000000">
            <w:pPr>
              <w:spacing w:after="60" w:line="276" w:lineRule="auto"/>
            </w:pPr>
            <w:r>
              <w:rPr>
                <w:rFonts w:cs="Calibri"/>
                <w:sz w:val="20"/>
                <w:szCs w:val="20"/>
                <w:lang w:val="en-IE"/>
              </w:rPr>
              <w:t xml:space="preserve">10 Mondays </w:t>
            </w:r>
          </w:p>
          <w:p w14:paraId="16C32E24" w14:textId="77777777" w:rsidR="00E97C52" w:rsidRDefault="00000000">
            <w:pPr>
              <w:spacing w:after="60" w:line="276" w:lineRule="auto"/>
            </w:pPr>
            <w:r>
              <w:rPr>
                <w:rFonts w:cs="Calibri"/>
                <w:sz w:val="20"/>
                <w:szCs w:val="20"/>
                <w:u w:val="single"/>
                <w:lang w:val="en-IE"/>
              </w:rPr>
              <w:t>Dates:</w:t>
            </w:r>
            <w:r>
              <w:rPr>
                <w:rFonts w:cs="Calibri"/>
                <w:sz w:val="20"/>
                <w:szCs w:val="20"/>
                <w:lang w:val="en-IE"/>
              </w:rPr>
              <w:t xml:space="preserve">  12/1/26- 13/4/26 </w:t>
            </w:r>
          </w:p>
          <w:p w14:paraId="58CDD991" w14:textId="77777777" w:rsidR="00E97C52" w:rsidRDefault="00000000">
            <w:pPr>
              <w:spacing w:after="60" w:line="276" w:lineRule="auto"/>
            </w:pPr>
            <w:r>
              <w:rPr>
                <w:rFonts w:cs="Calibri"/>
                <w:sz w:val="20"/>
                <w:szCs w:val="20"/>
                <w:u w:val="single"/>
                <w:lang w:val="en-IE"/>
              </w:rPr>
              <w:t>Induction day:</w:t>
            </w:r>
            <w:r>
              <w:rPr>
                <w:rFonts w:cs="Calibri"/>
                <w:sz w:val="20"/>
                <w:szCs w:val="20"/>
                <w:lang w:val="en-IE"/>
              </w:rPr>
              <w:t xml:space="preserve"> Local arrangement prior to placement commencing</w:t>
            </w:r>
          </w:p>
        </w:tc>
        <w:tc>
          <w:tcPr>
            <w:tcW w:w="3780"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tcPr>
          <w:p w14:paraId="6C207C3F" w14:textId="77777777" w:rsidR="00E97C52" w:rsidRDefault="00E97C52">
            <w:pPr>
              <w:spacing w:after="60" w:line="276" w:lineRule="auto"/>
              <w:rPr>
                <w:rFonts w:cs="Calibri"/>
                <w:sz w:val="20"/>
                <w:szCs w:val="20"/>
              </w:rPr>
            </w:pPr>
          </w:p>
          <w:p w14:paraId="354B5E4B" w14:textId="77777777" w:rsidR="00E97C52" w:rsidRDefault="00000000">
            <w:pPr>
              <w:pStyle w:val="ListParagraph"/>
              <w:numPr>
                <w:ilvl w:val="0"/>
                <w:numId w:val="1"/>
              </w:numPr>
              <w:spacing w:after="60" w:line="276" w:lineRule="auto"/>
              <w:ind w:left="459"/>
            </w:pPr>
            <w:r>
              <w:rPr>
                <w:rFonts w:cs="Calibri"/>
                <w:sz w:val="20"/>
                <w:szCs w:val="20"/>
                <w:lang w:val="en-IE"/>
              </w:rPr>
              <w:t xml:space="preserve">National Student Clinical Competency Evaluation – Novice Level </w:t>
            </w:r>
          </w:p>
        </w:tc>
        <w:tc>
          <w:tcPr>
            <w:tcW w:w="1125"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276D422F" w14:textId="77777777" w:rsidR="00E97C52" w:rsidRDefault="00E97C52">
            <w:pPr>
              <w:spacing w:after="60" w:line="276" w:lineRule="auto"/>
              <w:jc w:val="center"/>
              <w:rPr>
                <w:rFonts w:cs="Calibri"/>
                <w:sz w:val="20"/>
                <w:szCs w:val="20"/>
                <w:lang w:val="en-IE"/>
              </w:rPr>
            </w:pPr>
          </w:p>
        </w:tc>
      </w:tr>
      <w:tr w:rsidR="00E97C52" w14:paraId="346FEAD2" w14:textId="77777777">
        <w:tblPrEx>
          <w:tblCellMar>
            <w:top w:w="0" w:type="dxa"/>
            <w:bottom w:w="0" w:type="dxa"/>
          </w:tblCellMar>
        </w:tblPrEx>
        <w:trPr>
          <w:trHeight w:val="300"/>
        </w:trPr>
        <w:tc>
          <w:tcPr>
            <w:tcW w:w="10815"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3CD0E1B6" w14:textId="77777777" w:rsidR="00E97C52" w:rsidRDefault="00000000">
            <w:pPr>
              <w:spacing w:after="60" w:line="276" w:lineRule="auto"/>
              <w:jc w:val="center"/>
            </w:pPr>
            <w:r>
              <w:rPr>
                <w:rFonts w:cs="Calibri"/>
                <w:b/>
                <w:bCs/>
                <w:sz w:val="20"/>
                <w:szCs w:val="20"/>
                <w:lang w:val="en-IE"/>
              </w:rPr>
              <w:t>3</w:t>
            </w:r>
            <w:r>
              <w:rPr>
                <w:rFonts w:cs="Calibri"/>
                <w:b/>
                <w:bCs/>
                <w:sz w:val="20"/>
                <w:szCs w:val="20"/>
                <w:vertAlign w:val="superscript"/>
                <w:lang w:val="en-IE"/>
              </w:rPr>
              <w:t>rd</w:t>
            </w:r>
            <w:r>
              <w:rPr>
                <w:rFonts w:cs="Calibri"/>
                <w:b/>
                <w:bCs/>
                <w:sz w:val="20"/>
                <w:szCs w:val="20"/>
                <w:lang w:val="en-IE"/>
              </w:rPr>
              <w:t xml:space="preserve"> Year (Junior Sophister)</w:t>
            </w:r>
          </w:p>
        </w:tc>
      </w:tr>
      <w:tr w:rsidR="00E97C52" w14:paraId="2972B72A" w14:textId="77777777">
        <w:tblPrEx>
          <w:tblCellMar>
            <w:top w:w="0" w:type="dxa"/>
            <w:bottom w:w="0" w:type="dxa"/>
          </w:tblCellMar>
        </w:tblPrEx>
        <w:trPr>
          <w:trHeight w:val="1290"/>
        </w:trPr>
        <w:tc>
          <w:tcPr>
            <w:tcW w:w="591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105" w:type="dxa"/>
              <w:bottom w:w="0" w:type="dxa"/>
              <w:right w:w="105" w:type="dxa"/>
            </w:tcMar>
          </w:tcPr>
          <w:p w14:paraId="44903CC0" w14:textId="77777777" w:rsidR="00E97C52" w:rsidRDefault="00000000">
            <w:pPr>
              <w:spacing w:after="60" w:line="276" w:lineRule="auto"/>
            </w:pPr>
            <w:r>
              <w:rPr>
                <w:rFonts w:cs="Calibri"/>
                <w:b/>
                <w:bCs/>
                <w:sz w:val="20"/>
                <w:szCs w:val="20"/>
                <w:lang w:val="en-IE"/>
              </w:rPr>
              <w:t>Weekly placement</w:t>
            </w:r>
          </w:p>
          <w:p w14:paraId="6C777002" w14:textId="77777777" w:rsidR="00E97C52" w:rsidRDefault="00000000">
            <w:pPr>
              <w:spacing w:after="60" w:line="276" w:lineRule="auto"/>
              <w:rPr>
                <w:rFonts w:cs="Calibri"/>
                <w:sz w:val="20"/>
                <w:szCs w:val="20"/>
                <w:lang w:val="en-IE"/>
              </w:rPr>
            </w:pPr>
            <w:r>
              <w:rPr>
                <w:rFonts w:cs="Calibri"/>
                <w:sz w:val="20"/>
                <w:szCs w:val="20"/>
                <w:lang w:val="en-IE"/>
              </w:rPr>
              <w:t xml:space="preserve">10-12 Thursdays </w:t>
            </w:r>
          </w:p>
          <w:p w14:paraId="3D10E9E6" w14:textId="77777777" w:rsidR="00E97C52" w:rsidRDefault="00000000">
            <w:pPr>
              <w:spacing w:after="60" w:line="276" w:lineRule="auto"/>
            </w:pPr>
            <w:r>
              <w:rPr>
                <w:rFonts w:cs="Calibri"/>
                <w:sz w:val="20"/>
                <w:szCs w:val="20"/>
                <w:u w:val="single"/>
                <w:lang w:val="en-IE"/>
              </w:rPr>
              <w:t>Dates:</w:t>
            </w:r>
            <w:r>
              <w:rPr>
                <w:rFonts w:cs="Calibri"/>
                <w:sz w:val="20"/>
                <w:szCs w:val="20"/>
                <w:lang w:val="en-IE"/>
              </w:rPr>
              <w:t xml:space="preserve"> 18/9/25 - 4/12/25</w:t>
            </w:r>
          </w:p>
          <w:p w14:paraId="4CE9E90E" w14:textId="77777777" w:rsidR="00E97C52" w:rsidRDefault="00000000">
            <w:pPr>
              <w:spacing w:after="60" w:line="276" w:lineRule="auto"/>
            </w:pPr>
            <w:r>
              <w:rPr>
                <w:rFonts w:cs="Calibri"/>
                <w:sz w:val="20"/>
                <w:szCs w:val="20"/>
                <w:u w:val="single"/>
                <w:lang w:val="en-IE"/>
              </w:rPr>
              <w:t>Induction day:</w:t>
            </w:r>
            <w:r>
              <w:rPr>
                <w:rFonts w:cs="Calibri"/>
                <w:sz w:val="20"/>
                <w:szCs w:val="20"/>
                <w:lang w:val="en-IE"/>
              </w:rPr>
              <w:t xml:space="preserve"> Local arrangement prior to placement commencing</w:t>
            </w:r>
          </w:p>
        </w:tc>
        <w:tc>
          <w:tcPr>
            <w:tcW w:w="3780"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tcPr>
          <w:p w14:paraId="449EA962" w14:textId="77777777" w:rsidR="00E97C52" w:rsidRDefault="00E97C52">
            <w:pPr>
              <w:spacing w:after="60" w:line="276" w:lineRule="auto"/>
              <w:ind w:left="459"/>
              <w:rPr>
                <w:rFonts w:cs="Calibri"/>
                <w:sz w:val="20"/>
                <w:szCs w:val="20"/>
              </w:rPr>
            </w:pPr>
          </w:p>
          <w:p w14:paraId="15D4F2A4" w14:textId="77777777" w:rsidR="00E97C52" w:rsidRDefault="00000000">
            <w:pPr>
              <w:pStyle w:val="ListParagraph"/>
              <w:numPr>
                <w:ilvl w:val="0"/>
                <w:numId w:val="2"/>
              </w:numPr>
              <w:spacing w:after="60" w:line="276" w:lineRule="auto"/>
              <w:ind w:left="459"/>
            </w:pPr>
            <w:r>
              <w:rPr>
                <w:rFonts w:cs="Calibri"/>
                <w:sz w:val="20"/>
                <w:szCs w:val="20"/>
                <w:lang w:val="en-IE"/>
              </w:rPr>
              <w:t>National Student Clinical Competency Evaluation – Transition Level</w:t>
            </w:r>
          </w:p>
          <w:p w14:paraId="256D2F7B" w14:textId="77777777" w:rsidR="00E97C52" w:rsidRDefault="00000000">
            <w:pPr>
              <w:pStyle w:val="ListParagraph"/>
              <w:numPr>
                <w:ilvl w:val="0"/>
                <w:numId w:val="2"/>
              </w:numPr>
              <w:spacing w:after="60" w:line="276" w:lineRule="auto"/>
              <w:ind w:left="459"/>
            </w:pPr>
            <w:r>
              <w:rPr>
                <w:rFonts w:cs="Calibri"/>
                <w:sz w:val="20"/>
                <w:szCs w:val="20"/>
                <w:lang w:val="en-IE"/>
              </w:rPr>
              <w:t>Clinical exam on a ‘seen’ client</w:t>
            </w:r>
          </w:p>
        </w:tc>
        <w:tc>
          <w:tcPr>
            <w:tcW w:w="1125"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68C35A79" w14:textId="77777777" w:rsidR="00E97C52" w:rsidRDefault="00E97C52">
            <w:pPr>
              <w:spacing w:after="60" w:line="276" w:lineRule="auto"/>
              <w:jc w:val="center"/>
              <w:rPr>
                <w:rFonts w:cs="Calibri"/>
                <w:b/>
                <w:bCs/>
                <w:sz w:val="20"/>
                <w:szCs w:val="20"/>
                <w:lang w:val="en-IE"/>
              </w:rPr>
            </w:pPr>
          </w:p>
        </w:tc>
      </w:tr>
      <w:tr w:rsidR="00E97C52" w14:paraId="60D7AD46" w14:textId="77777777">
        <w:tblPrEx>
          <w:tblCellMar>
            <w:top w:w="0" w:type="dxa"/>
            <w:bottom w:w="0" w:type="dxa"/>
          </w:tblCellMar>
        </w:tblPrEx>
        <w:trPr>
          <w:trHeight w:val="300"/>
        </w:trPr>
        <w:tc>
          <w:tcPr>
            <w:tcW w:w="591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105" w:type="dxa"/>
              <w:bottom w:w="0" w:type="dxa"/>
              <w:right w:w="105" w:type="dxa"/>
            </w:tcMar>
          </w:tcPr>
          <w:p w14:paraId="30E98C9E" w14:textId="77777777" w:rsidR="00E97C52" w:rsidRDefault="00000000">
            <w:pPr>
              <w:spacing w:after="60" w:line="276" w:lineRule="auto"/>
              <w:rPr>
                <w:rFonts w:cs="Calibri"/>
                <w:b/>
                <w:bCs/>
                <w:sz w:val="20"/>
                <w:szCs w:val="20"/>
                <w:lang w:val="en-IE"/>
              </w:rPr>
            </w:pPr>
            <w:r>
              <w:rPr>
                <w:rFonts w:cs="Calibri"/>
                <w:b/>
                <w:bCs/>
                <w:sz w:val="20"/>
                <w:szCs w:val="20"/>
                <w:lang w:val="en-IE"/>
              </w:rPr>
              <w:t>Block placement</w:t>
            </w:r>
          </w:p>
          <w:p w14:paraId="0AC45262" w14:textId="77777777" w:rsidR="00E97C52" w:rsidRDefault="00000000">
            <w:pPr>
              <w:spacing w:after="60" w:line="276" w:lineRule="auto"/>
            </w:pPr>
            <w:r>
              <w:rPr>
                <w:rFonts w:cs="Calibri"/>
                <w:sz w:val="20"/>
                <w:szCs w:val="20"/>
                <w:lang w:val="en-IE"/>
              </w:rPr>
              <w:t>30 days in total / 6 week block</w:t>
            </w:r>
          </w:p>
          <w:p w14:paraId="289929EF" w14:textId="77777777" w:rsidR="00E97C52" w:rsidRDefault="00000000">
            <w:pPr>
              <w:spacing w:after="60" w:line="276" w:lineRule="auto"/>
            </w:pPr>
            <w:r>
              <w:rPr>
                <w:rFonts w:cs="Calibri"/>
                <w:sz w:val="20"/>
                <w:szCs w:val="20"/>
                <w:lang w:val="en-IE"/>
              </w:rPr>
              <w:t>(4 clinic days and 1 research day per week)</w:t>
            </w:r>
          </w:p>
          <w:p w14:paraId="16EA6F5F" w14:textId="77777777" w:rsidR="00E97C52" w:rsidRDefault="00000000">
            <w:pPr>
              <w:spacing w:after="60" w:line="276" w:lineRule="auto"/>
            </w:pPr>
            <w:r>
              <w:rPr>
                <w:rFonts w:cs="Calibri"/>
                <w:sz w:val="20"/>
                <w:szCs w:val="20"/>
                <w:u w:val="single"/>
                <w:lang w:val="en-IE"/>
              </w:rPr>
              <w:t>Dates:</w:t>
            </w:r>
            <w:r>
              <w:rPr>
                <w:rFonts w:cs="Calibri"/>
                <w:sz w:val="20"/>
                <w:szCs w:val="20"/>
                <w:lang w:val="en-IE"/>
              </w:rPr>
              <w:t xml:space="preserve">  11/5/26 - 26/6/26</w:t>
            </w:r>
          </w:p>
          <w:p w14:paraId="3ABF562B" w14:textId="77777777" w:rsidR="00E97C52" w:rsidRDefault="00000000">
            <w:pPr>
              <w:spacing w:after="60" w:line="276" w:lineRule="auto"/>
            </w:pPr>
            <w:r>
              <w:rPr>
                <w:rFonts w:cs="Calibri"/>
                <w:sz w:val="20"/>
                <w:szCs w:val="20"/>
                <w:u w:val="single"/>
                <w:lang w:val="en-IE"/>
              </w:rPr>
              <w:t>Induction Day:</w:t>
            </w:r>
            <w:r>
              <w:rPr>
                <w:rFonts w:cs="Calibri"/>
                <w:sz w:val="20"/>
                <w:szCs w:val="20"/>
                <w:lang w:val="en-IE"/>
              </w:rPr>
              <w:t xml:space="preserve"> Local arrangement prior to placement commencing</w:t>
            </w:r>
          </w:p>
        </w:tc>
        <w:tc>
          <w:tcPr>
            <w:tcW w:w="3780"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tcPr>
          <w:p w14:paraId="59599479" w14:textId="77777777" w:rsidR="00E97C52" w:rsidRDefault="00E97C52">
            <w:pPr>
              <w:spacing w:after="60" w:line="276" w:lineRule="auto"/>
              <w:ind w:left="459"/>
              <w:rPr>
                <w:rFonts w:cs="Calibri"/>
                <w:sz w:val="20"/>
                <w:szCs w:val="20"/>
              </w:rPr>
            </w:pPr>
          </w:p>
          <w:p w14:paraId="5CA1D287" w14:textId="77777777" w:rsidR="00E97C52" w:rsidRDefault="00000000">
            <w:pPr>
              <w:pStyle w:val="ListParagraph"/>
              <w:numPr>
                <w:ilvl w:val="0"/>
                <w:numId w:val="3"/>
              </w:numPr>
              <w:spacing w:after="60" w:line="276" w:lineRule="auto"/>
              <w:ind w:left="459"/>
            </w:pPr>
            <w:r>
              <w:rPr>
                <w:rFonts w:cs="Calibri"/>
                <w:sz w:val="20"/>
                <w:szCs w:val="20"/>
                <w:lang w:val="en-IE"/>
              </w:rPr>
              <w:t xml:space="preserve"> National Student Clinical Competency Evaluation – Transition Level</w:t>
            </w:r>
          </w:p>
          <w:p w14:paraId="47166673" w14:textId="77777777" w:rsidR="00E97C52" w:rsidRDefault="00E97C52">
            <w:pPr>
              <w:spacing w:after="60" w:line="276" w:lineRule="auto"/>
              <w:rPr>
                <w:rFonts w:cs="Calibri"/>
                <w:sz w:val="20"/>
                <w:szCs w:val="20"/>
              </w:rPr>
            </w:pPr>
          </w:p>
        </w:tc>
        <w:tc>
          <w:tcPr>
            <w:tcW w:w="1125"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416528B6" w14:textId="77777777" w:rsidR="00E97C52" w:rsidRDefault="00E97C52">
            <w:pPr>
              <w:spacing w:after="60" w:line="276" w:lineRule="auto"/>
              <w:jc w:val="center"/>
              <w:rPr>
                <w:rFonts w:cs="Calibri"/>
                <w:sz w:val="20"/>
                <w:szCs w:val="20"/>
              </w:rPr>
            </w:pPr>
          </w:p>
        </w:tc>
      </w:tr>
      <w:tr w:rsidR="00E97C52" w14:paraId="4479AB79" w14:textId="77777777">
        <w:tblPrEx>
          <w:tblCellMar>
            <w:top w:w="0" w:type="dxa"/>
            <w:bottom w:w="0" w:type="dxa"/>
          </w:tblCellMar>
        </w:tblPrEx>
        <w:trPr>
          <w:trHeight w:val="300"/>
        </w:trPr>
        <w:tc>
          <w:tcPr>
            <w:tcW w:w="10815"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4D1F4A7E" w14:textId="77777777" w:rsidR="00E97C52" w:rsidRDefault="00000000">
            <w:pPr>
              <w:spacing w:after="60" w:line="276" w:lineRule="auto"/>
              <w:jc w:val="center"/>
            </w:pPr>
            <w:r>
              <w:rPr>
                <w:rFonts w:cs="Calibri"/>
                <w:b/>
                <w:bCs/>
                <w:sz w:val="20"/>
                <w:szCs w:val="20"/>
                <w:lang w:val="en-IE"/>
              </w:rPr>
              <w:t>4</w:t>
            </w:r>
            <w:r>
              <w:rPr>
                <w:rFonts w:cs="Calibri"/>
                <w:b/>
                <w:bCs/>
                <w:sz w:val="20"/>
                <w:szCs w:val="20"/>
                <w:vertAlign w:val="superscript"/>
                <w:lang w:val="en-IE"/>
              </w:rPr>
              <w:t>th</w:t>
            </w:r>
            <w:r>
              <w:rPr>
                <w:rFonts w:cs="Calibri"/>
                <w:b/>
                <w:bCs/>
                <w:sz w:val="20"/>
                <w:szCs w:val="20"/>
                <w:lang w:val="en-IE"/>
              </w:rPr>
              <w:t xml:space="preserve"> Year (Senior Sophister)</w:t>
            </w:r>
          </w:p>
        </w:tc>
      </w:tr>
      <w:tr w:rsidR="00E97C52" w14:paraId="0E1520BD" w14:textId="77777777">
        <w:tblPrEx>
          <w:tblCellMar>
            <w:top w:w="0" w:type="dxa"/>
            <w:bottom w:w="0" w:type="dxa"/>
          </w:tblCellMar>
        </w:tblPrEx>
        <w:trPr>
          <w:trHeight w:val="300"/>
        </w:trPr>
        <w:tc>
          <w:tcPr>
            <w:tcW w:w="591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105" w:type="dxa"/>
              <w:bottom w:w="0" w:type="dxa"/>
              <w:right w:w="105" w:type="dxa"/>
            </w:tcMar>
          </w:tcPr>
          <w:p w14:paraId="0AB429C9" w14:textId="77777777" w:rsidR="00E97C52" w:rsidRDefault="00000000">
            <w:pPr>
              <w:spacing w:after="60" w:line="276" w:lineRule="auto"/>
            </w:pPr>
            <w:r>
              <w:rPr>
                <w:rFonts w:cs="Calibri"/>
                <w:b/>
                <w:bCs/>
                <w:sz w:val="20"/>
                <w:szCs w:val="20"/>
                <w:lang w:val="en-IE"/>
              </w:rPr>
              <w:t>Block placement</w:t>
            </w:r>
          </w:p>
          <w:p w14:paraId="3CB3BBEB" w14:textId="77777777" w:rsidR="00E97C52" w:rsidRDefault="00000000">
            <w:pPr>
              <w:spacing w:after="60" w:line="276" w:lineRule="auto"/>
            </w:pPr>
            <w:r>
              <w:rPr>
                <w:rFonts w:cs="Calibri"/>
                <w:sz w:val="20"/>
                <w:szCs w:val="20"/>
                <w:u w:val="single"/>
                <w:lang w:val="en-IE"/>
              </w:rPr>
              <w:t>Day/Duration:</w:t>
            </w:r>
            <w:r>
              <w:rPr>
                <w:rFonts w:cs="Calibri"/>
                <w:sz w:val="20"/>
                <w:szCs w:val="20"/>
                <w:lang w:val="en-IE"/>
              </w:rPr>
              <w:t xml:space="preserve"> 40 days in total / 8 week block</w:t>
            </w:r>
          </w:p>
          <w:p w14:paraId="563CED2D" w14:textId="77777777" w:rsidR="00E97C52" w:rsidRDefault="00000000">
            <w:pPr>
              <w:spacing w:after="60" w:line="276" w:lineRule="auto"/>
            </w:pPr>
            <w:r>
              <w:rPr>
                <w:rFonts w:cs="Calibri"/>
                <w:sz w:val="20"/>
                <w:szCs w:val="20"/>
                <w:lang w:val="en-IE"/>
              </w:rPr>
              <w:t>(4 clinic days and 1 research day per week)</w:t>
            </w:r>
          </w:p>
          <w:p w14:paraId="7A63CA22" w14:textId="77777777" w:rsidR="00E97C52" w:rsidRDefault="00000000">
            <w:pPr>
              <w:spacing w:after="60" w:line="276" w:lineRule="auto"/>
            </w:pPr>
            <w:r>
              <w:rPr>
                <w:rFonts w:cs="Calibri"/>
                <w:sz w:val="20"/>
                <w:szCs w:val="20"/>
                <w:u w:val="single"/>
                <w:lang w:val="en-IE"/>
              </w:rPr>
              <w:t>Dates:</w:t>
            </w:r>
            <w:r>
              <w:rPr>
                <w:rFonts w:cs="Calibri"/>
                <w:sz w:val="20"/>
                <w:szCs w:val="20"/>
                <w:lang w:val="en-IE"/>
              </w:rPr>
              <w:t xml:space="preserve"> 26/1/26 - 3/4/26</w:t>
            </w:r>
          </w:p>
          <w:p w14:paraId="614E850B" w14:textId="77777777" w:rsidR="00E97C52" w:rsidRDefault="00000000">
            <w:pPr>
              <w:spacing w:after="60" w:line="276" w:lineRule="auto"/>
            </w:pPr>
            <w:r>
              <w:rPr>
                <w:rFonts w:cs="Calibri"/>
                <w:sz w:val="20"/>
                <w:szCs w:val="20"/>
                <w:u w:val="single"/>
                <w:lang w:val="en-IE"/>
              </w:rPr>
              <w:t xml:space="preserve">Induction Day: </w:t>
            </w:r>
            <w:r>
              <w:rPr>
                <w:rFonts w:cs="Calibri"/>
                <w:sz w:val="20"/>
                <w:szCs w:val="20"/>
                <w:lang w:val="en-IE"/>
              </w:rPr>
              <w:t>Local arrangement prior to placement commencing</w:t>
            </w:r>
          </w:p>
        </w:tc>
        <w:tc>
          <w:tcPr>
            <w:tcW w:w="3780" w:type="dxa"/>
            <w:tcBorders>
              <w:top w:val="single" w:sz="4" w:space="0" w:color="000000"/>
              <w:left w:val="single" w:sz="4" w:space="0" w:color="000000"/>
              <w:bottom w:val="single" w:sz="6" w:space="0" w:color="000000"/>
              <w:right w:val="single" w:sz="4" w:space="0" w:color="000000"/>
            </w:tcBorders>
            <w:shd w:val="clear" w:color="auto" w:fill="auto"/>
            <w:tcMar>
              <w:top w:w="0" w:type="dxa"/>
              <w:left w:w="105" w:type="dxa"/>
              <w:bottom w:w="0" w:type="dxa"/>
              <w:right w:w="105" w:type="dxa"/>
            </w:tcMar>
          </w:tcPr>
          <w:p w14:paraId="1C52D93B" w14:textId="77777777" w:rsidR="00E97C52" w:rsidRDefault="00E97C52">
            <w:pPr>
              <w:spacing w:after="60" w:line="276" w:lineRule="auto"/>
              <w:ind w:left="459"/>
              <w:rPr>
                <w:rFonts w:cs="Calibri"/>
                <w:sz w:val="20"/>
                <w:szCs w:val="20"/>
              </w:rPr>
            </w:pPr>
          </w:p>
          <w:p w14:paraId="316464EE" w14:textId="77777777" w:rsidR="00E97C52" w:rsidRDefault="00000000">
            <w:pPr>
              <w:pStyle w:val="ListParagraph"/>
              <w:numPr>
                <w:ilvl w:val="0"/>
                <w:numId w:val="4"/>
              </w:numPr>
              <w:spacing w:after="60" w:line="276" w:lineRule="auto"/>
              <w:ind w:left="459"/>
            </w:pPr>
            <w:r>
              <w:rPr>
                <w:rFonts w:cs="Calibri"/>
                <w:sz w:val="20"/>
                <w:szCs w:val="20"/>
                <w:lang w:val="en-IE"/>
              </w:rPr>
              <w:t>National Student Clinical Competency Evaluation – Entry Level</w:t>
            </w:r>
          </w:p>
          <w:p w14:paraId="7380D6A6" w14:textId="77777777" w:rsidR="00E97C52" w:rsidRDefault="00000000">
            <w:pPr>
              <w:pStyle w:val="ListParagraph"/>
              <w:numPr>
                <w:ilvl w:val="0"/>
                <w:numId w:val="4"/>
              </w:numPr>
              <w:spacing w:after="60" w:line="276" w:lineRule="auto"/>
              <w:ind w:left="459"/>
            </w:pPr>
            <w:r>
              <w:rPr>
                <w:rFonts w:cs="Calibri"/>
                <w:sz w:val="20"/>
                <w:szCs w:val="20"/>
                <w:lang w:val="en-IE"/>
              </w:rPr>
              <w:t>Clinical exam on an ‘unseen’ client</w:t>
            </w:r>
          </w:p>
        </w:tc>
        <w:tc>
          <w:tcPr>
            <w:tcW w:w="1125" w:type="dxa"/>
            <w:tcBorders>
              <w:top w:val="single" w:sz="4" w:space="0" w:color="000000"/>
              <w:left w:val="single" w:sz="4" w:space="0" w:color="000000"/>
              <w:bottom w:val="single" w:sz="6" w:space="0" w:color="000000"/>
              <w:right w:val="single" w:sz="6" w:space="0" w:color="000000"/>
            </w:tcBorders>
            <w:shd w:val="clear" w:color="auto" w:fill="auto"/>
            <w:tcMar>
              <w:top w:w="0" w:type="dxa"/>
              <w:left w:w="105" w:type="dxa"/>
              <w:bottom w:w="0" w:type="dxa"/>
              <w:right w:w="105" w:type="dxa"/>
            </w:tcMar>
          </w:tcPr>
          <w:p w14:paraId="30B7967E" w14:textId="77777777" w:rsidR="00E97C52" w:rsidRDefault="00E97C52">
            <w:pPr>
              <w:spacing w:after="60" w:line="276" w:lineRule="auto"/>
              <w:jc w:val="center"/>
              <w:rPr>
                <w:rFonts w:cs="Calibri"/>
                <w:sz w:val="20"/>
                <w:szCs w:val="20"/>
              </w:rPr>
            </w:pPr>
          </w:p>
        </w:tc>
      </w:tr>
    </w:tbl>
    <w:p w14:paraId="5B95B8A4" w14:textId="77777777" w:rsidR="00E97C52" w:rsidRDefault="00000000">
      <w:pPr>
        <w:spacing w:after="0" w:line="276" w:lineRule="auto"/>
        <w:jc w:val="center"/>
        <w:rPr>
          <w:rFonts w:cs="Calibri"/>
          <w:color w:val="000000"/>
          <w:sz w:val="20"/>
          <w:szCs w:val="20"/>
          <w:lang w:val="en-IE"/>
        </w:rPr>
      </w:pPr>
      <w:r>
        <w:rPr>
          <w:rFonts w:cs="Calibri"/>
          <w:color w:val="000000"/>
          <w:sz w:val="20"/>
          <w:szCs w:val="20"/>
          <w:lang w:val="en-IE"/>
        </w:rPr>
        <w:t>Note - Placements continue through College Reading Weeks</w:t>
      </w:r>
    </w:p>
    <w:p w14:paraId="19D95E72" w14:textId="77777777" w:rsidR="00E97C52" w:rsidRDefault="00000000">
      <w:pPr>
        <w:spacing w:after="0" w:line="276" w:lineRule="auto"/>
        <w:jc w:val="center"/>
      </w:pPr>
      <w:r>
        <w:rPr>
          <w:rFonts w:cs="Calibri"/>
          <w:color w:val="000000"/>
          <w:sz w:val="20"/>
          <w:szCs w:val="20"/>
          <w:lang w:val="en-IE"/>
        </w:rPr>
        <w:lastRenderedPageBreak/>
        <w:t xml:space="preserve">For further information, please contact </w:t>
      </w:r>
      <w:r>
        <w:rPr>
          <w:rFonts w:cs="Calibri"/>
          <w:sz w:val="20"/>
          <w:szCs w:val="20"/>
          <w:lang w:val="en-IE"/>
        </w:rPr>
        <w:t>linicalspeech_PEC@tcd.ie,,</w:t>
      </w:r>
    </w:p>
    <w:p w14:paraId="43090059" w14:textId="77777777" w:rsidR="00E97C52" w:rsidRDefault="00000000">
      <w:pPr>
        <w:spacing w:after="0" w:line="276" w:lineRule="auto"/>
        <w:jc w:val="center"/>
      </w:pPr>
      <w:r>
        <w:rPr>
          <w:rFonts w:cs="Calibri"/>
          <w:color w:val="000000"/>
          <w:sz w:val="20"/>
          <w:szCs w:val="20"/>
          <w:lang w:val="en-IE"/>
        </w:rPr>
        <w:t xml:space="preserve"> or visit </w:t>
      </w:r>
      <w:hyperlink r:id="rId7" w:history="1">
        <w:r>
          <w:rPr>
            <w:rStyle w:val="Hyperlink"/>
            <w:rFonts w:cs="Calibri"/>
            <w:sz w:val="20"/>
            <w:szCs w:val="20"/>
            <w:lang w:val="en-IE"/>
          </w:rPr>
          <w:t>https://www.tcd.ie/slscs/clinical-speech-language/practice-education/</w:t>
        </w:r>
      </w:hyperlink>
    </w:p>
    <w:sectPr w:rsidR="00E97C52">
      <w:headerReference w:type="default" r:id="rId8"/>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D53B2" w14:textId="77777777" w:rsidR="005E4F88" w:rsidRDefault="005E4F88">
      <w:pPr>
        <w:spacing w:after="0" w:line="240" w:lineRule="auto"/>
      </w:pPr>
      <w:r>
        <w:separator/>
      </w:r>
    </w:p>
  </w:endnote>
  <w:endnote w:type="continuationSeparator" w:id="0">
    <w:p w14:paraId="295F4E39" w14:textId="77777777" w:rsidR="005E4F88" w:rsidRDefault="005E4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Layout w:type="fixed"/>
      <w:tblCellMar>
        <w:left w:w="10" w:type="dxa"/>
        <w:right w:w="10" w:type="dxa"/>
      </w:tblCellMar>
      <w:tblLook w:val="04A0" w:firstRow="1" w:lastRow="0" w:firstColumn="1" w:lastColumn="0" w:noHBand="0" w:noVBand="1"/>
    </w:tblPr>
    <w:tblGrid>
      <w:gridCol w:w="3120"/>
      <w:gridCol w:w="3120"/>
      <w:gridCol w:w="3120"/>
    </w:tblGrid>
    <w:tr w:rsidR="001529F3" w14:paraId="0DF09B67" w14:textId="77777777">
      <w:tblPrEx>
        <w:tblCellMar>
          <w:top w:w="0" w:type="dxa"/>
          <w:bottom w:w="0" w:type="dxa"/>
        </w:tblCellMar>
      </w:tblPrEx>
      <w:trPr>
        <w:trHeight w:val="300"/>
      </w:trPr>
      <w:tc>
        <w:tcPr>
          <w:tcW w:w="3120" w:type="dxa"/>
          <w:shd w:val="clear" w:color="auto" w:fill="auto"/>
          <w:tcMar>
            <w:top w:w="0" w:type="dxa"/>
            <w:left w:w="108" w:type="dxa"/>
            <w:bottom w:w="0" w:type="dxa"/>
            <w:right w:w="108" w:type="dxa"/>
          </w:tcMar>
        </w:tcPr>
        <w:p w14:paraId="65797A89" w14:textId="77777777" w:rsidR="00000000" w:rsidRDefault="00000000">
          <w:pPr>
            <w:pStyle w:val="Header"/>
            <w:ind w:left="-115"/>
          </w:pPr>
        </w:p>
      </w:tc>
      <w:tc>
        <w:tcPr>
          <w:tcW w:w="3120" w:type="dxa"/>
          <w:shd w:val="clear" w:color="auto" w:fill="auto"/>
          <w:tcMar>
            <w:top w:w="0" w:type="dxa"/>
            <w:left w:w="108" w:type="dxa"/>
            <w:bottom w:w="0" w:type="dxa"/>
            <w:right w:w="108" w:type="dxa"/>
          </w:tcMar>
        </w:tcPr>
        <w:p w14:paraId="005EC359" w14:textId="77777777" w:rsidR="00000000" w:rsidRDefault="00000000">
          <w:pPr>
            <w:pStyle w:val="Header"/>
            <w:jc w:val="center"/>
          </w:pPr>
        </w:p>
      </w:tc>
      <w:tc>
        <w:tcPr>
          <w:tcW w:w="3120" w:type="dxa"/>
          <w:shd w:val="clear" w:color="auto" w:fill="auto"/>
          <w:tcMar>
            <w:top w:w="0" w:type="dxa"/>
            <w:left w:w="108" w:type="dxa"/>
            <w:bottom w:w="0" w:type="dxa"/>
            <w:right w:w="108" w:type="dxa"/>
          </w:tcMar>
        </w:tcPr>
        <w:p w14:paraId="4E78DE2F" w14:textId="77777777" w:rsidR="00000000" w:rsidRDefault="00000000">
          <w:pPr>
            <w:pStyle w:val="Header"/>
            <w:ind w:right="-115"/>
            <w:jc w:val="right"/>
          </w:pPr>
        </w:p>
      </w:tc>
    </w:tr>
  </w:tbl>
  <w:p w14:paraId="6286769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88EF6" w14:textId="77777777" w:rsidR="005E4F88" w:rsidRDefault="005E4F88">
      <w:pPr>
        <w:spacing w:after="0" w:line="240" w:lineRule="auto"/>
      </w:pPr>
      <w:r>
        <w:rPr>
          <w:color w:val="000000"/>
        </w:rPr>
        <w:separator/>
      </w:r>
    </w:p>
  </w:footnote>
  <w:footnote w:type="continuationSeparator" w:id="0">
    <w:p w14:paraId="33A7BC1D" w14:textId="77777777" w:rsidR="005E4F88" w:rsidRDefault="005E4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40" w:type="dxa"/>
      <w:tblLayout w:type="fixed"/>
      <w:tblCellMar>
        <w:left w:w="10" w:type="dxa"/>
        <w:right w:w="10" w:type="dxa"/>
      </w:tblCellMar>
      <w:tblLook w:val="04A0" w:firstRow="1" w:lastRow="0" w:firstColumn="1" w:lastColumn="0" w:noHBand="0" w:noVBand="1"/>
    </w:tblPr>
    <w:tblGrid>
      <w:gridCol w:w="3120"/>
      <w:gridCol w:w="3120"/>
    </w:tblGrid>
    <w:tr w:rsidR="001529F3" w14:paraId="4723815E" w14:textId="77777777">
      <w:tblPrEx>
        <w:tblCellMar>
          <w:top w:w="0" w:type="dxa"/>
          <w:bottom w:w="0" w:type="dxa"/>
        </w:tblCellMar>
      </w:tblPrEx>
      <w:trPr>
        <w:trHeight w:val="300"/>
      </w:trPr>
      <w:tc>
        <w:tcPr>
          <w:tcW w:w="3120" w:type="dxa"/>
          <w:shd w:val="clear" w:color="auto" w:fill="auto"/>
          <w:tcMar>
            <w:top w:w="0" w:type="dxa"/>
            <w:left w:w="108" w:type="dxa"/>
            <w:bottom w:w="0" w:type="dxa"/>
            <w:right w:w="108" w:type="dxa"/>
          </w:tcMar>
        </w:tcPr>
        <w:p w14:paraId="572BB4DB" w14:textId="77777777" w:rsidR="00000000" w:rsidRDefault="00000000">
          <w:pPr>
            <w:pStyle w:val="Header"/>
            <w:jc w:val="center"/>
          </w:pPr>
        </w:p>
      </w:tc>
      <w:tc>
        <w:tcPr>
          <w:tcW w:w="3120" w:type="dxa"/>
          <w:shd w:val="clear" w:color="auto" w:fill="auto"/>
          <w:tcMar>
            <w:top w:w="0" w:type="dxa"/>
            <w:left w:w="108" w:type="dxa"/>
            <w:bottom w:w="0" w:type="dxa"/>
            <w:right w:w="108" w:type="dxa"/>
          </w:tcMar>
        </w:tcPr>
        <w:p w14:paraId="42C62919" w14:textId="77777777" w:rsidR="00000000" w:rsidRDefault="00000000">
          <w:pPr>
            <w:pStyle w:val="Header"/>
            <w:ind w:right="-115"/>
            <w:jc w:val="right"/>
          </w:pPr>
        </w:p>
      </w:tc>
    </w:tr>
  </w:tbl>
  <w:p w14:paraId="3826D27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3CA1"/>
    <w:multiLevelType w:val="multilevel"/>
    <w:tmpl w:val="38F473EE"/>
    <w:lvl w:ilvl="0">
      <w:start w:val="1"/>
      <w:numFmt w:val="decimal"/>
      <w:lvlText w:val="%1."/>
      <w:lvlJc w:val="left"/>
      <w:pPr>
        <w:ind w:left="76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661C99"/>
    <w:multiLevelType w:val="multilevel"/>
    <w:tmpl w:val="96385CA0"/>
    <w:lvl w:ilvl="0">
      <w:start w:val="1"/>
      <w:numFmt w:val="decimal"/>
      <w:lvlText w:val="%1."/>
      <w:lvlJc w:val="left"/>
      <w:pPr>
        <w:ind w:left="76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765131"/>
    <w:multiLevelType w:val="multilevel"/>
    <w:tmpl w:val="3C32B77C"/>
    <w:lvl w:ilvl="0">
      <w:start w:val="1"/>
      <w:numFmt w:val="decimal"/>
      <w:lvlText w:val="%1."/>
      <w:lvlJc w:val="left"/>
      <w:pPr>
        <w:ind w:left="76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A171AE"/>
    <w:multiLevelType w:val="multilevel"/>
    <w:tmpl w:val="D748941E"/>
    <w:lvl w:ilvl="0">
      <w:start w:val="1"/>
      <w:numFmt w:val="decimal"/>
      <w:lvlText w:val="%1."/>
      <w:lvlJc w:val="left"/>
      <w:pPr>
        <w:ind w:left="76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3780531">
    <w:abstractNumId w:val="3"/>
  </w:num>
  <w:num w:numId="2" w16cid:durableId="53967025">
    <w:abstractNumId w:val="0"/>
  </w:num>
  <w:num w:numId="3" w16cid:durableId="1762291767">
    <w:abstractNumId w:val="1"/>
  </w:num>
  <w:num w:numId="4" w16cid:durableId="1077675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97C52"/>
    <w:rsid w:val="00216750"/>
    <w:rsid w:val="005E4F88"/>
    <w:rsid w:val="006952F6"/>
    <w:rsid w:val="00E97C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F6DE6"/>
  <w15:docId w15:val="{F2C43A90-DE95-4B64-99B7-588E8069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cd.ie/slscs/clinical-speech-language/practice-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Kelly</dc:creator>
  <dc:description/>
  <cp:lastModifiedBy>Brendan McFadden</cp:lastModifiedBy>
  <cp:revision>2</cp:revision>
  <dcterms:created xsi:type="dcterms:W3CDTF">2025-07-09T07:30:00Z</dcterms:created>
  <dcterms:modified xsi:type="dcterms:W3CDTF">2025-07-09T07:30:00Z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0x010100D16398A1C5741A45B306A2C31C4ACF4E</vt:lpwstr>
  </property>
  <property fmtid="{D5CDD505-2E9C-101B-9397-08002B2CF9AE}" pid="3" name="Order">
    <vt:r8>6162600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